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9AE67" w14:textId="77777777" w:rsidR="00A74F66" w:rsidRPr="00313608" w:rsidRDefault="00A74F66" w:rsidP="00C31E15">
      <w:pPr>
        <w:jc w:val="both"/>
        <w:rPr>
          <w:rFonts w:ascii="Arial" w:hAnsi="Arial" w:cs="Arial"/>
        </w:rPr>
      </w:pPr>
      <w:r w:rsidRPr="00BB3A9C">
        <w:rPr>
          <w:rFonts w:ascii="Arial" w:hAnsi="Arial" w:cs="Arial"/>
          <w:b/>
          <w:sz w:val="24"/>
          <w:szCs w:val="24"/>
          <w:u w:val="single"/>
        </w:rPr>
        <w:t xml:space="preserve">Zásady uzavírání </w:t>
      </w:r>
      <w:r w:rsidR="0035268C">
        <w:rPr>
          <w:rFonts w:ascii="Arial" w:hAnsi="Arial" w:cs="Arial"/>
          <w:b/>
          <w:sz w:val="24"/>
          <w:szCs w:val="24"/>
          <w:u w:val="single"/>
        </w:rPr>
        <w:t>nájemních/</w:t>
      </w:r>
      <w:r w:rsidRPr="00BB3A9C">
        <w:rPr>
          <w:rFonts w:ascii="Arial" w:hAnsi="Arial" w:cs="Arial"/>
          <w:b/>
          <w:sz w:val="24"/>
          <w:szCs w:val="24"/>
          <w:u w:val="single"/>
        </w:rPr>
        <w:t>pachtovních smluv na pozemky užívané jako zahrada</w:t>
      </w:r>
      <w:r w:rsidR="0031360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313608">
        <w:rPr>
          <w:rFonts w:ascii="Arial" w:hAnsi="Arial" w:cs="Arial"/>
          <w:sz w:val="24"/>
          <w:szCs w:val="24"/>
        </w:rPr>
        <w:t>– dále jen zásady</w:t>
      </w:r>
    </w:p>
    <w:p w14:paraId="0384840E" w14:textId="77777777" w:rsidR="00A74F66" w:rsidRDefault="00743A51" w:rsidP="00A74F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Zásady vycházejí </w:t>
      </w:r>
      <w:r w:rsidR="00A74F66">
        <w:rPr>
          <w:rFonts w:ascii="Arial" w:hAnsi="Arial" w:cs="Arial"/>
        </w:rPr>
        <w:t xml:space="preserve">zejména </w:t>
      </w:r>
      <w:r>
        <w:rPr>
          <w:rFonts w:ascii="Arial" w:hAnsi="Arial" w:cs="Arial"/>
        </w:rPr>
        <w:t xml:space="preserve">z </w:t>
      </w:r>
      <w:r w:rsidR="00A74F66">
        <w:rPr>
          <w:rFonts w:ascii="Arial" w:hAnsi="Arial" w:cs="Arial"/>
        </w:rPr>
        <w:t>§ 35, odst.2 Zákona o obcích,</w:t>
      </w:r>
    </w:p>
    <w:p w14:paraId="0DCAD060" w14:textId="77777777" w:rsidR="00A74F66" w:rsidRDefault="00A74F66" w:rsidP="00A74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BB3A9C">
        <w:rPr>
          <w:rFonts w:ascii="Arial" w:hAnsi="Arial" w:cs="Arial"/>
        </w:rPr>
        <w:t xml:space="preserve">Obec v samostatné působnosti ve svém územním obvodu dále pečuje v souladu s místními předpoklady a s místními zvyklostmi o vytváření podmínek pro uspokojování potřeb </w:t>
      </w:r>
      <w:r w:rsidRPr="00BB3A9C">
        <w:rPr>
          <w:rFonts w:ascii="Arial" w:hAnsi="Arial" w:cs="Arial"/>
          <w:u w:val="single"/>
        </w:rPr>
        <w:t>svých občanů</w:t>
      </w:r>
      <w:r>
        <w:rPr>
          <w:rFonts w:ascii="Arial" w:hAnsi="Arial" w:cs="Arial"/>
        </w:rPr>
        <w:t xml:space="preserve">“ – </w:t>
      </w:r>
      <w:r w:rsidR="00743A51">
        <w:rPr>
          <w:rFonts w:ascii="Arial" w:hAnsi="Arial" w:cs="Arial"/>
        </w:rPr>
        <w:t>tato skutečnost</w:t>
      </w:r>
      <w:r w:rsidR="007C75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 zohledněn</w:t>
      </w:r>
      <w:r w:rsidR="00743A5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ve stanové výši </w:t>
      </w:r>
      <w:r w:rsidR="00736207">
        <w:rPr>
          <w:rFonts w:ascii="Arial" w:hAnsi="Arial" w:cs="Arial"/>
        </w:rPr>
        <w:t>nájemného/</w:t>
      </w:r>
      <w:r w:rsidR="00C64A96">
        <w:rPr>
          <w:rFonts w:ascii="Arial" w:hAnsi="Arial" w:cs="Arial"/>
        </w:rPr>
        <w:t>pachtovného a v upřednostnění žadatele s trvalým pobytem v Roudnici nad Labem.</w:t>
      </w:r>
    </w:p>
    <w:p w14:paraId="38A8AAB3" w14:textId="77777777" w:rsidR="00A74F66" w:rsidRDefault="00743A51" w:rsidP="00A74F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všechny níže uvedené případy musí být splněna podmínka, že žadatel nesmí mít </w:t>
      </w:r>
      <w:r w:rsidR="00190AA7">
        <w:rPr>
          <w:rFonts w:ascii="Arial" w:hAnsi="Arial" w:cs="Arial"/>
        </w:rPr>
        <w:t xml:space="preserve">v době podání žádosti </w:t>
      </w:r>
      <w:r>
        <w:rPr>
          <w:rFonts w:ascii="Arial" w:hAnsi="Arial" w:cs="Arial"/>
        </w:rPr>
        <w:t>dluh vůči Městu Roudnice nad Labem.</w:t>
      </w:r>
    </w:p>
    <w:p w14:paraId="39A954DE" w14:textId="77777777" w:rsidR="00411A59" w:rsidRDefault="00411A59" w:rsidP="00A74F66">
      <w:pPr>
        <w:jc w:val="both"/>
        <w:rPr>
          <w:rFonts w:ascii="Arial" w:hAnsi="Arial" w:cs="Arial"/>
        </w:rPr>
      </w:pPr>
    </w:p>
    <w:p w14:paraId="30299933" w14:textId="77777777" w:rsidR="00743A51" w:rsidRPr="00C64A96" w:rsidRDefault="00C64A96" w:rsidP="00A74F66">
      <w:pPr>
        <w:jc w:val="both"/>
        <w:rPr>
          <w:rFonts w:ascii="Arial" w:hAnsi="Arial" w:cs="Arial"/>
          <w:b/>
          <w:u w:val="single"/>
        </w:rPr>
      </w:pPr>
      <w:r w:rsidRPr="00C64A96">
        <w:rPr>
          <w:rFonts w:ascii="Arial" w:hAnsi="Arial" w:cs="Arial"/>
          <w:b/>
          <w:u w:val="single"/>
        </w:rPr>
        <w:t xml:space="preserve">Při </w:t>
      </w:r>
      <w:proofErr w:type="gramStart"/>
      <w:r w:rsidRPr="00C64A96">
        <w:rPr>
          <w:rFonts w:ascii="Arial" w:hAnsi="Arial" w:cs="Arial"/>
          <w:b/>
          <w:u w:val="single"/>
        </w:rPr>
        <w:t>výběru  pachtýře</w:t>
      </w:r>
      <w:proofErr w:type="gramEnd"/>
      <w:r w:rsidRPr="00C64A96">
        <w:rPr>
          <w:rFonts w:ascii="Arial" w:hAnsi="Arial" w:cs="Arial"/>
          <w:b/>
          <w:u w:val="single"/>
        </w:rPr>
        <w:t xml:space="preserve"> se vychází z těchto zásad:</w:t>
      </w:r>
    </w:p>
    <w:p w14:paraId="46E6F71E" w14:textId="77777777" w:rsidR="00A74F66" w:rsidRDefault="00A74F66" w:rsidP="00713B39">
      <w:pPr>
        <w:pStyle w:val="Odstavecseseznamem"/>
        <w:numPr>
          <w:ilvl w:val="0"/>
          <w:numId w:val="2"/>
        </w:numPr>
        <w:ind w:left="0" w:firstLine="142"/>
        <w:jc w:val="both"/>
        <w:rPr>
          <w:rFonts w:ascii="Arial" w:hAnsi="Arial" w:cs="Arial"/>
          <w:b/>
        </w:rPr>
      </w:pPr>
      <w:r w:rsidRPr="00A74F66">
        <w:rPr>
          <w:rFonts w:ascii="Arial" w:hAnsi="Arial" w:cs="Arial"/>
          <w:b/>
        </w:rPr>
        <w:t>V případě úmrtí jednoho z manželů, když nájemní/pachtovní smlouva byla uzavře</w:t>
      </w:r>
      <w:r w:rsidR="00CC0B04">
        <w:rPr>
          <w:rFonts w:ascii="Arial" w:hAnsi="Arial" w:cs="Arial"/>
          <w:b/>
        </w:rPr>
        <w:t>n</w:t>
      </w:r>
      <w:r w:rsidRPr="00A74F66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na oba</w:t>
      </w:r>
      <w:r w:rsidR="00713B39">
        <w:rPr>
          <w:rFonts w:ascii="Arial" w:hAnsi="Arial" w:cs="Arial"/>
          <w:b/>
        </w:rPr>
        <w:t>:</w:t>
      </w:r>
    </w:p>
    <w:p w14:paraId="25A31F94" w14:textId="77777777" w:rsidR="00A74F66" w:rsidRDefault="00A74F66" w:rsidP="00A74F66">
      <w:pPr>
        <w:pStyle w:val="Odstavecseseznamem"/>
        <w:ind w:left="360"/>
        <w:jc w:val="both"/>
        <w:rPr>
          <w:rFonts w:ascii="Arial" w:hAnsi="Arial" w:cs="Arial"/>
          <w:b/>
        </w:rPr>
      </w:pPr>
    </w:p>
    <w:p w14:paraId="7DFF36E5" w14:textId="77777777" w:rsidR="00A74F66" w:rsidRDefault="00FE5232" w:rsidP="00A74F66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 w:rsidRPr="00FE5232">
        <w:rPr>
          <w:rFonts w:ascii="Arial" w:hAnsi="Arial" w:cs="Arial"/>
        </w:rPr>
        <w:t>nájemní/pachtovní smlouva se nemění a ve smlouvě pokračuje pouze druhý z</w:t>
      </w:r>
      <w:r w:rsidR="00713B39">
        <w:rPr>
          <w:rFonts w:ascii="Arial" w:hAnsi="Arial" w:cs="Arial"/>
        </w:rPr>
        <w:t> </w:t>
      </w:r>
      <w:r w:rsidRPr="00FE5232">
        <w:rPr>
          <w:rFonts w:ascii="Arial" w:hAnsi="Arial" w:cs="Arial"/>
        </w:rPr>
        <w:t>manželů</w:t>
      </w:r>
    </w:p>
    <w:p w14:paraId="42E9EFFE" w14:textId="77777777" w:rsidR="00713B39" w:rsidRDefault="00713B39" w:rsidP="00A75220">
      <w:pPr>
        <w:pStyle w:val="Odstavecseseznamem"/>
        <w:ind w:hanging="153"/>
        <w:jc w:val="both"/>
        <w:rPr>
          <w:rFonts w:ascii="Arial" w:hAnsi="Arial" w:cs="Arial"/>
        </w:rPr>
      </w:pPr>
    </w:p>
    <w:p w14:paraId="23A8C668" w14:textId="77777777" w:rsidR="00426078" w:rsidRDefault="00426078" w:rsidP="00A75220">
      <w:pPr>
        <w:pStyle w:val="Odstavecseseznamem"/>
        <w:ind w:hanging="153"/>
        <w:jc w:val="both"/>
        <w:rPr>
          <w:rFonts w:ascii="Arial" w:hAnsi="Arial" w:cs="Arial"/>
        </w:rPr>
      </w:pPr>
    </w:p>
    <w:p w14:paraId="1CD0432C" w14:textId="77777777" w:rsidR="00713B39" w:rsidRDefault="00713B39" w:rsidP="00A75220">
      <w:pPr>
        <w:pStyle w:val="Odstavecseseznamem"/>
        <w:numPr>
          <w:ilvl w:val="0"/>
          <w:numId w:val="11"/>
        </w:numPr>
        <w:ind w:left="0" w:firstLine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 případě úmrtí jednoho z manželů, když nájemní/pachtovní smlouva </w:t>
      </w:r>
      <w:proofErr w:type="gramStart"/>
      <w:r>
        <w:rPr>
          <w:rFonts w:ascii="Arial" w:hAnsi="Arial" w:cs="Arial"/>
          <w:b/>
        </w:rPr>
        <w:t>byla  uzavřena</w:t>
      </w:r>
      <w:proofErr w:type="gramEnd"/>
      <w:r>
        <w:rPr>
          <w:rFonts w:ascii="Arial" w:hAnsi="Arial" w:cs="Arial"/>
          <w:b/>
        </w:rPr>
        <w:t xml:space="preserve"> jen s jedním z nich a na pronajatém/propachtovaném pozemku není umístěna žádná stavba podléhající dědickému řízení:</w:t>
      </w:r>
    </w:p>
    <w:p w14:paraId="7CADBC15" w14:textId="77777777" w:rsidR="00275AAE" w:rsidRDefault="00275AAE" w:rsidP="00275AAE">
      <w:pPr>
        <w:pStyle w:val="Odstavecseseznamem"/>
        <w:ind w:left="502"/>
        <w:jc w:val="both"/>
        <w:rPr>
          <w:rFonts w:ascii="Arial" w:hAnsi="Arial" w:cs="Arial"/>
          <w:b/>
        </w:rPr>
      </w:pPr>
    </w:p>
    <w:p w14:paraId="30156E50" w14:textId="77777777" w:rsidR="00A74F66" w:rsidRPr="00275AAE" w:rsidRDefault="00713B39" w:rsidP="00A74F66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bude využit § 694, odst. 1 Občanského zákoníku „</w:t>
      </w:r>
      <w:r w:rsidRPr="00275AAE">
        <w:rPr>
          <w:rFonts w:ascii="Arial" w:hAnsi="Arial" w:cs="Arial"/>
        </w:rPr>
        <w:t>V běžných záležitostech rodiny</w:t>
      </w:r>
      <w:r w:rsidR="00411A59">
        <w:rPr>
          <w:rFonts w:ascii="Arial" w:hAnsi="Arial" w:cs="Arial"/>
        </w:rPr>
        <w:t>,</w:t>
      </w:r>
      <w:r w:rsidRPr="00275AAE">
        <w:rPr>
          <w:rFonts w:ascii="Arial" w:hAnsi="Arial" w:cs="Arial"/>
        </w:rPr>
        <w:t xml:space="preserve"> právní jednání jednoho manžela zavazuje a opravňuje ob</w:t>
      </w:r>
      <w:r w:rsidR="00275AAE" w:rsidRPr="00275AAE">
        <w:rPr>
          <w:rFonts w:ascii="Arial" w:hAnsi="Arial" w:cs="Arial"/>
        </w:rPr>
        <w:t>a manžele společně a nerozdílně“</w:t>
      </w:r>
      <w:r w:rsidR="00275AAE">
        <w:rPr>
          <w:rFonts w:ascii="Arial" w:hAnsi="Arial" w:cs="Arial"/>
        </w:rPr>
        <w:t>, v nájmu/pachtu pokračuje žijící z</w:t>
      </w:r>
      <w:r w:rsidR="00743A51">
        <w:rPr>
          <w:rFonts w:ascii="Arial" w:hAnsi="Arial" w:cs="Arial"/>
        </w:rPr>
        <w:t> </w:t>
      </w:r>
      <w:r w:rsidR="00275AAE">
        <w:rPr>
          <w:rFonts w:ascii="Arial" w:hAnsi="Arial" w:cs="Arial"/>
        </w:rPr>
        <w:t>manželů</w:t>
      </w:r>
      <w:r w:rsidR="00743A51">
        <w:rPr>
          <w:rFonts w:ascii="Arial" w:hAnsi="Arial" w:cs="Arial"/>
        </w:rPr>
        <w:t>, se kterým bude uzavřen dodatek nájemní/pachtovní smlouvy</w:t>
      </w:r>
    </w:p>
    <w:p w14:paraId="4135B021" w14:textId="77777777" w:rsidR="00275AAE" w:rsidRDefault="00275AAE" w:rsidP="00275AAE">
      <w:pPr>
        <w:pStyle w:val="Odstavecseseznamem"/>
        <w:jc w:val="both"/>
        <w:rPr>
          <w:rFonts w:ascii="Arial" w:hAnsi="Arial" w:cs="Arial"/>
          <w:b/>
        </w:rPr>
      </w:pPr>
    </w:p>
    <w:p w14:paraId="43B2BD40" w14:textId="77777777" w:rsidR="00426078" w:rsidRPr="00275AAE" w:rsidRDefault="00426078" w:rsidP="00275AAE">
      <w:pPr>
        <w:pStyle w:val="Odstavecseseznamem"/>
        <w:jc w:val="both"/>
        <w:rPr>
          <w:rFonts w:ascii="Arial" w:hAnsi="Arial" w:cs="Arial"/>
          <w:b/>
        </w:rPr>
      </w:pPr>
    </w:p>
    <w:p w14:paraId="3B13233B" w14:textId="77777777" w:rsidR="00A74F66" w:rsidRPr="00713B39" w:rsidRDefault="00A74F66" w:rsidP="00A75220">
      <w:pPr>
        <w:pStyle w:val="Odstavecseseznamem"/>
        <w:numPr>
          <w:ilvl w:val="0"/>
          <w:numId w:val="11"/>
        </w:numPr>
        <w:ind w:left="142" w:firstLine="0"/>
        <w:jc w:val="both"/>
        <w:rPr>
          <w:rFonts w:ascii="Arial" w:hAnsi="Arial" w:cs="Arial"/>
          <w:b/>
        </w:rPr>
      </w:pPr>
      <w:r w:rsidRPr="00713B39">
        <w:rPr>
          <w:rFonts w:ascii="Arial" w:hAnsi="Arial" w:cs="Arial"/>
          <w:b/>
        </w:rPr>
        <w:t>V případě úmrtí jednoho z manželů, když nájemní/pachtovní smlouva by</w:t>
      </w:r>
      <w:r w:rsidR="00275AAE">
        <w:rPr>
          <w:rFonts w:ascii="Arial" w:hAnsi="Arial" w:cs="Arial"/>
          <w:b/>
        </w:rPr>
        <w:t>la uzavře</w:t>
      </w:r>
      <w:r w:rsidR="00C64A96">
        <w:rPr>
          <w:rFonts w:ascii="Arial" w:hAnsi="Arial" w:cs="Arial"/>
          <w:b/>
        </w:rPr>
        <w:t>n</w:t>
      </w:r>
      <w:r w:rsidR="00275AAE">
        <w:rPr>
          <w:rFonts w:ascii="Arial" w:hAnsi="Arial" w:cs="Arial"/>
          <w:b/>
        </w:rPr>
        <w:t>a jen s jedním z nich a na pronajatém/propachtovaném pozemku je umístěna stavba, která byla písemně pronajímatelem/propachtovatelem odsouhlasena</w:t>
      </w:r>
      <w:r w:rsidR="006A7282">
        <w:rPr>
          <w:rFonts w:ascii="Arial" w:hAnsi="Arial" w:cs="Arial"/>
          <w:b/>
        </w:rPr>
        <w:t xml:space="preserve"> a podléhá dědickému řízení</w:t>
      </w:r>
      <w:r w:rsidR="00275AAE">
        <w:rPr>
          <w:rFonts w:ascii="Arial" w:hAnsi="Arial" w:cs="Arial"/>
          <w:b/>
        </w:rPr>
        <w:t>:</w:t>
      </w:r>
    </w:p>
    <w:p w14:paraId="683B663F" w14:textId="77777777" w:rsidR="00A74F66" w:rsidRDefault="00A74F66" w:rsidP="00A74F66">
      <w:pPr>
        <w:pStyle w:val="Odstavecseseznamem"/>
        <w:ind w:left="0"/>
        <w:jc w:val="both"/>
        <w:rPr>
          <w:rFonts w:ascii="Arial" w:hAnsi="Arial" w:cs="Arial"/>
        </w:rPr>
      </w:pPr>
    </w:p>
    <w:p w14:paraId="49CE7A98" w14:textId="77777777" w:rsidR="00A74F66" w:rsidRDefault="00A74F66" w:rsidP="00A74F66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bude využit § 694, odst. 1 a 2 Občanského zákoníku a nájem/pacht t</w:t>
      </w:r>
      <w:r w:rsidR="00190AA7">
        <w:rPr>
          <w:rFonts w:ascii="Arial" w:hAnsi="Arial" w:cs="Arial"/>
        </w:rPr>
        <w:t>rvá pouze na dobu určitou</w:t>
      </w:r>
      <w:r w:rsidRPr="005114CE">
        <w:rPr>
          <w:rFonts w:ascii="Arial" w:hAnsi="Arial" w:cs="Arial"/>
        </w:rPr>
        <w:t xml:space="preserve"> do pravomo</w:t>
      </w:r>
      <w:r w:rsidR="00190AA7">
        <w:rPr>
          <w:rFonts w:ascii="Arial" w:hAnsi="Arial" w:cs="Arial"/>
        </w:rPr>
        <w:t>cného ukončení dědického řízení</w:t>
      </w:r>
      <w:r w:rsidRPr="005114CE">
        <w:rPr>
          <w:rFonts w:ascii="Arial" w:hAnsi="Arial" w:cs="Arial"/>
        </w:rPr>
        <w:t xml:space="preserve"> s pozůstalým manželem/manželkou</w:t>
      </w:r>
      <w:r>
        <w:rPr>
          <w:rFonts w:ascii="Arial" w:hAnsi="Arial" w:cs="Arial"/>
        </w:rPr>
        <w:t xml:space="preserve"> </w:t>
      </w:r>
      <w:r w:rsidR="00FE5232">
        <w:rPr>
          <w:rFonts w:ascii="Arial" w:hAnsi="Arial" w:cs="Arial"/>
        </w:rPr>
        <w:t>(uzavření dodatku smlouvy na dobu určitou</w:t>
      </w:r>
      <w:r w:rsidR="00CC0B04">
        <w:rPr>
          <w:rFonts w:ascii="Arial" w:hAnsi="Arial" w:cs="Arial"/>
        </w:rPr>
        <w:t xml:space="preserve"> do ukončení dědického řízení</w:t>
      </w:r>
      <w:r w:rsidR="00FE5232">
        <w:rPr>
          <w:rFonts w:ascii="Arial" w:hAnsi="Arial" w:cs="Arial"/>
        </w:rPr>
        <w:t xml:space="preserve"> </w:t>
      </w:r>
      <w:r w:rsidR="00A75220">
        <w:rPr>
          <w:rFonts w:ascii="Arial" w:hAnsi="Arial" w:cs="Arial"/>
        </w:rPr>
        <w:t>s</w:t>
      </w:r>
      <w:r w:rsidR="00FE5232">
        <w:rPr>
          <w:rFonts w:ascii="Arial" w:hAnsi="Arial" w:cs="Arial"/>
        </w:rPr>
        <w:t xml:space="preserve"> podmínkou předložení městu </w:t>
      </w:r>
      <w:r w:rsidR="006A7282">
        <w:rPr>
          <w:rFonts w:ascii="Arial" w:hAnsi="Arial" w:cs="Arial"/>
        </w:rPr>
        <w:t>usnesení o projednání dědictví</w:t>
      </w:r>
      <w:r w:rsidR="00FE5232">
        <w:rPr>
          <w:rFonts w:ascii="Arial" w:hAnsi="Arial" w:cs="Arial"/>
        </w:rPr>
        <w:t>)</w:t>
      </w:r>
    </w:p>
    <w:p w14:paraId="1141EECA" w14:textId="77777777" w:rsidR="00A74F66" w:rsidRDefault="00A74F66" w:rsidP="00A74F66">
      <w:pPr>
        <w:pStyle w:val="Odstavecseseznamem"/>
        <w:jc w:val="both"/>
        <w:rPr>
          <w:rFonts w:ascii="Arial" w:hAnsi="Arial" w:cs="Arial"/>
        </w:rPr>
      </w:pPr>
    </w:p>
    <w:p w14:paraId="29727F7F" w14:textId="77777777" w:rsidR="00A74F66" w:rsidRDefault="00A74F66" w:rsidP="00E27E74">
      <w:pPr>
        <w:pStyle w:val="Odstavecseseznamem"/>
        <w:numPr>
          <w:ilvl w:val="1"/>
          <w:numId w:val="11"/>
        </w:numPr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114CE">
        <w:rPr>
          <w:rFonts w:ascii="Arial" w:hAnsi="Arial" w:cs="Arial"/>
        </w:rPr>
        <w:t>o</w:t>
      </w:r>
      <w:r w:rsidR="00A75220">
        <w:rPr>
          <w:rFonts w:ascii="Arial" w:hAnsi="Arial" w:cs="Arial"/>
        </w:rPr>
        <w:t xml:space="preserve"> </w:t>
      </w:r>
      <w:r w:rsidRPr="005114CE">
        <w:rPr>
          <w:rFonts w:ascii="Arial" w:hAnsi="Arial" w:cs="Arial"/>
        </w:rPr>
        <w:t>ukončení dědického řízení předloží</w:t>
      </w:r>
      <w:r>
        <w:rPr>
          <w:rFonts w:ascii="Arial" w:hAnsi="Arial" w:cs="Arial"/>
        </w:rPr>
        <w:t xml:space="preserve"> dědic usnesení městskému úřadu</w:t>
      </w:r>
      <w:r w:rsidR="006B45FA">
        <w:rPr>
          <w:rFonts w:ascii="Arial" w:hAnsi="Arial" w:cs="Arial"/>
        </w:rPr>
        <w:t xml:space="preserve"> a </w:t>
      </w:r>
      <w:r w:rsidR="00A75220">
        <w:rPr>
          <w:rFonts w:ascii="Arial" w:hAnsi="Arial" w:cs="Arial"/>
        </w:rPr>
        <w:t xml:space="preserve">bude-li jediným dědicem odsouhlasené stavby umístěné na pronajatém/propachtovaném pozemku </w:t>
      </w:r>
      <w:r w:rsidR="006B45FA">
        <w:rPr>
          <w:rFonts w:ascii="Arial" w:hAnsi="Arial" w:cs="Arial"/>
        </w:rPr>
        <w:t>žijící manžel/</w:t>
      </w:r>
      <w:proofErr w:type="spellStart"/>
      <w:r w:rsidR="006B45FA">
        <w:rPr>
          <w:rFonts w:ascii="Arial" w:hAnsi="Arial" w:cs="Arial"/>
        </w:rPr>
        <w:t>ka</w:t>
      </w:r>
      <w:proofErr w:type="spellEnd"/>
      <w:r w:rsidR="00A75220">
        <w:rPr>
          <w:rFonts w:ascii="Arial" w:hAnsi="Arial" w:cs="Arial"/>
        </w:rPr>
        <w:t xml:space="preserve">, nebude město vyhlašovat záměr pronájmu/pachtu a ve smluvním vztahu pokračuje </w:t>
      </w:r>
      <w:r w:rsidR="00190AA7">
        <w:rPr>
          <w:rFonts w:ascii="Arial" w:hAnsi="Arial" w:cs="Arial"/>
        </w:rPr>
        <w:t xml:space="preserve">jako jediný dědic stavby </w:t>
      </w:r>
      <w:r w:rsidR="00A75220">
        <w:rPr>
          <w:rFonts w:ascii="Arial" w:hAnsi="Arial" w:cs="Arial"/>
        </w:rPr>
        <w:t>druhý z</w:t>
      </w:r>
      <w:r w:rsidR="00743A51">
        <w:rPr>
          <w:rFonts w:ascii="Arial" w:hAnsi="Arial" w:cs="Arial"/>
        </w:rPr>
        <w:t> </w:t>
      </w:r>
      <w:r w:rsidR="00A75220">
        <w:rPr>
          <w:rFonts w:ascii="Arial" w:hAnsi="Arial" w:cs="Arial"/>
        </w:rPr>
        <w:t>manželů</w:t>
      </w:r>
      <w:r w:rsidR="00743A51">
        <w:rPr>
          <w:rFonts w:ascii="Arial" w:hAnsi="Arial" w:cs="Arial"/>
        </w:rPr>
        <w:t xml:space="preserve"> (obdobně jako v bodě 2)</w:t>
      </w:r>
    </w:p>
    <w:p w14:paraId="2891E2E3" w14:textId="77777777" w:rsidR="00A74F66" w:rsidRDefault="00A74F66" w:rsidP="00A74F66">
      <w:pPr>
        <w:pStyle w:val="Odstavecseseznamem"/>
        <w:rPr>
          <w:rFonts w:ascii="Arial" w:hAnsi="Arial" w:cs="Arial"/>
        </w:rPr>
      </w:pPr>
    </w:p>
    <w:p w14:paraId="7FB9D755" w14:textId="77777777" w:rsidR="00A75220" w:rsidRDefault="00A75220" w:rsidP="00E27E74">
      <w:pPr>
        <w:pStyle w:val="Odstavecseseznamem"/>
        <w:numPr>
          <w:ilvl w:val="1"/>
          <w:numId w:val="11"/>
        </w:numPr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114C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Pr="005114CE">
        <w:rPr>
          <w:rFonts w:ascii="Arial" w:hAnsi="Arial" w:cs="Arial"/>
        </w:rPr>
        <w:t>ukončení dědického řízení předloží</w:t>
      </w:r>
      <w:r>
        <w:rPr>
          <w:rFonts w:ascii="Arial" w:hAnsi="Arial" w:cs="Arial"/>
        </w:rPr>
        <w:t xml:space="preserve"> dědic usnesení </w:t>
      </w:r>
      <w:r w:rsidR="00956BEF">
        <w:rPr>
          <w:rFonts w:ascii="Arial" w:hAnsi="Arial" w:cs="Arial"/>
        </w:rPr>
        <w:t xml:space="preserve">o projednání dědictví </w:t>
      </w:r>
      <w:r>
        <w:rPr>
          <w:rFonts w:ascii="Arial" w:hAnsi="Arial" w:cs="Arial"/>
        </w:rPr>
        <w:t>městskému úřadu</w:t>
      </w:r>
      <w:r w:rsidR="006B45FA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bude-li dědicem odsouhlasené stavby umístěné na pronajatém/propachtovaném pozemku</w:t>
      </w:r>
      <w:r w:rsidR="00E27E74">
        <w:rPr>
          <w:rFonts w:ascii="Arial" w:hAnsi="Arial" w:cs="Arial"/>
        </w:rPr>
        <w:t xml:space="preserve"> více dědiců nebo jiný dědic než manžel/</w:t>
      </w:r>
      <w:proofErr w:type="spellStart"/>
      <w:r w:rsidR="00E27E74">
        <w:rPr>
          <w:rFonts w:ascii="Arial" w:hAnsi="Arial" w:cs="Arial"/>
        </w:rPr>
        <w:t>ka</w:t>
      </w:r>
      <w:proofErr w:type="spellEnd"/>
      <w:r w:rsidR="00E27E74">
        <w:rPr>
          <w:rFonts w:ascii="Arial" w:hAnsi="Arial" w:cs="Arial"/>
        </w:rPr>
        <w:t>:</w:t>
      </w:r>
    </w:p>
    <w:p w14:paraId="1786D2EA" w14:textId="77777777" w:rsidR="00A75220" w:rsidRPr="00A75220" w:rsidRDefault="00A75220" w:rsidP="00A75220">
      <w:pPr>
        <w:pStyle w:val="Odstavecseseznamem"/>
        <w:rPr>
          <w:rFonts w:ascii="Arial" w:hAnsi="Arial" w:cs="Arial"/>
        </w:rPr>
      </w:pPr>
    </w:p>
    <w:p w14:paraId="2A561860" w14:textId="77777777" w:rsidR="00A74F66" w:rsidRPr="00CC0B04" w:rsidRDefault="00A74F66" w:rsidP="00A74F66">
      <w:pPr>
        <w:pStyle w:val="Odstavecseseznamem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CC0B04">
        <w:rPr>
          <w:rFonts w:ascii="Arial" w:hAnsi="Arial" w:cs="Arial"/>
        </w:rPr>
        <w:t xml:space="preserve">město vyhlásí </w:t>
      </w:r>
      <w:r w:rsidR="00E27E74">
        <w:rPr>
          <w:rFonts w:ascii="Arial" w:hAnsi="Arial" w:cs="Arial"/>
        </w:rPr>
        <w:t xml:space="preserve">adresný </w:t>
      </w:r>
      <w:r w:rsidRPr="00CC0B04">
        <w:rPr>
          <w:rFonts w:ascii="Arial" w:hAnsi="Arial" w:cs="Arial"/>
        </w:rPr>
        <w:t xml:space="preserve">záměr </w:t>
      </w:r>
      <w:r w:rsidR="00E27E74">
        <w:rPr>
          <w:rFonts w:ascii="Arial" w:hAnsi="Arial" w:cs="Arial"/>
        </w:rPr>
        <w:t>nájmu/</w:t>
      </w:r>
      <w:r w:rsidRPr="00CC0B04">
        <w:rPr>
          <w:rFonts w:ascii="Arial" w:hAnsi="Arial" w:cs="Arial"/>
        </w:rPr>
        <w:t>pachtu</w:t>
      </w:r>
    </w:p>
    <w:p w14:paraId="43F1EBA6" w14:textId="77777777" w:rsidR="00A74F66" w:rsidRPr="00CC0B04" w:rsidRDefault="00A74F66" w:rsidP="00A74F66">
      <w:pPr>
        <w:pStyle w:val="Odstavecseseznamem"/>
        <w:rPr>
          <w:rFonts w:ascii="Arial" w:hAnsi="Arial" w:cs="Arial"/>
          <w:b/>
        </w:rPr>
      </w:pPr>
    </w:p>
    <w:p w14:paraId="32EA11CD" w14:textId="77777777" w:rsidR="002649E8" w:rsidRDefault="002649E8" w:rsidP="002649E8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se do záměru přihlásí více žadatelů (nejen dědic/dědicové) budou postupně uplatněna tato kritéria:</w:t>
      </w:r>
    </w:p>
    <w:p w14:paraId="58B9BEC9" w14:textId="77777777" w:rsidR="002649E8" w:rsidRDefault="002649E8" w:rsidP="002649E8">
      <w:pPr>
        <w:pStyle w:val="Odstavecseseznamem"/>
        <w:jc w:val="both"/>
        <w:rPr>
          <w:rFonts w:ascii="Arial" w:hAnsi="Arial" w:cs="Arial"/>
        </w:rPr>
      </w:pPr>
    </w:p>
    <w:p w14:paraId="68D912A3" w14:textId="77777777" w:rsidR="002649E8" w:rsidRPr="00DF0B47" w:rsidRDefault="002649E8" w:rsidP="0051084C">
      <w:pPr>
        <w:pStyle w:val="Odstavecseseznamem"/>
        <w:numPr>
          <w:ilvl w:val="0"/>
          <w:numId w:val="8"/>
        </w:numPr>
        <w:spacing w:after="0"/>
        <w:ind w:left="993" w:hanging="273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>o novém pachtýři bude rozhodnuto s přihlédnutím k</w:t>
      </w:r>
      <w:r w:rsidR="00743A51">
        <w:rPr>
          <w:rFonts w:ascii="Arial" w:hAnsi="Arial" w:cs="Arial"/>
        </w:rPr>
        <w:t xml:space="preserve"> nabytí stavby v </w:t>
      </w:r>
      <w:r>
        <w:rPr>
          <w:rFonts w:ascii="Arial" w:hAnsi="Arial" w:cs="Arial"/>
        </w:rPr>
        <w:t xml:space="preserve">usnesení </w:t>
      </w:r>
      <w:r w:rsidR="00743A51">
        <w:rPr>
          <w:rFonts w:ascii="Arial" w:hAnsi="Arial" w:cs="Arial"/>
        </w:rPr>
        <w:t>o projednání dědictví</w:t>
      </w:r>
    </w:p>
    <w:p w14:paraId="6AACED73" w14:textId="77777777" w:rsidR="002649E8" w:rsidRDefault="002649E8" w:rsidP="002649E8">
      <w:pPr>
        <w:pStyle w:val="Odstavecseseznamem"/>
        <w:spacing w:after="0"/>
        <w:ind w:left="1080"/>
        <w:jc w:val="both"/>
        <w:rPr>
          <w:rFonts w:ascii="Arial" w:hAnsi="Arial" w:cs="Arial"/>
        </w:rPr>
      </w:pPr>
    </w:p>
    <w:p w14:paraId="071E46BF" w14:textId="77777777" w:rsidR="002649E8" w:rsidRPr="00DF0B47" w:rsidRDefault="002649E8" w:rsidP="002649E8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DF0B47">
        <w:rPr>
          <w:rFonts w:ascii="Arial" w:hAnsi="Arial" w:cs="Arial"/>
        </w:rPr>
        <w:t>b) žadatel má trvalý pobyt v Roudnici nad Labem</w:t>
      </w:r>
    </w:p>
    <w:p w14:paraId="2F8CCB6E" w14:textId="77777777" w:rsidR="002649E8" w:rsidRPr="00A80C10" w:rsidRDefault="002649E8" w:rsidP="002649E8">
      <w:pPr>
        <w:pStyle w:val="Odstavecseseznamem"/>
        <w:rPr>
          <w:rFonts w:ascii="Arial" w:hAnsi="Arial" w:cs="Arial"/>
        </w:rPr>
      </w:pPr>
    </w:p>
    <w:p w14:paraId="4764FDB9" w14:textId="77777777" w:rsidR="002649E8" w:rsidRPr="00DF0B47" w:rsidRDefault="002649E8" w:rsidP="002649E8">
      <w:pPr>
        <w:pStyle w:val="Odstavecseseznamem"/>
        <w:numPr>
          <w:ilvl w:val="0"/>
          <w:numId w:val="7"/>
        </w:numPr>
        <w:spacing w:after="0"/>
        <w:ind w:left="993" w:hanging="273"/>
        <w:jc w:val="both"/>
        <w:rPr>
          <w:rFonts w:ascii="Arial" w:hAnsi="Arial" w:cs="Arial"/>
        </w:rPr>
      </w:pPr>
      <w:r w:rsidRPr="00DF0B47">
        <w:rPr>
          <w:rFonts w:ascii="Arial" w:hAnsi="Arial" w:cs="Arial"/>
        </w:rPr>
        <w:t>žadatel není vlastníkem pozemku vhodného k zemědělské činnosti a relaxaci v</w:t>
      </w:r>
      <w:r w:rsidR="00190AA7">
        <w:rPr>
          <w:rFonts w:ascii="Arial" w:hAnsi="Arial" w:cs="Arial"/>
        </w:rPr>
        <w:t> oblasti okresu Litoměřice</w:t>
      </w:r>
    </w:p>
    <w:p w14:paraId="086675FB" w14:textId="77777777" w:rsidR="002649E8" w:rsidRDefault="002649E8" w:rsidP="002649E8">
      <w:pPr>
        <w:pStyle w:val="Odstavecseseznamem"/>
        <w:spacing w:after="0"/>
        <w:ind w:left="993" w:hanging="273"/>
        <w:jc w:val="both"/>
        <w:rPr>
          <w:rFonts w:ascii="Arial" w:hAnsi="Arial" w:cs="Arial"/>
        </w:rPr>
      </w:pPr>
    </w:p>
    <w:p w14:paraId="5DC8D481" w14:textId="77777777" w:rsidR="002649E8" w:rsidRPr="00EB2BDD" w:rsidRDefault="002649E8" w:rsidP="002649E8">
      <w:pPr>
        <w:pStyle w:val="Odstavecseseznamem"/>
        <w:numPr>
          <w:ilvl w:val="0"/>
          <w:numId w:val="7"/>
        </w:numPr>
        <w:spacing w:after="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/>
        </w:rPr>
        <w:t>losování</w:t>
      </w:r>
    </w:p>
    <w:p w14:paraId="7C8D4D26" w14:textId="77777777" w:rsidR="002649E8" w:rsidRDefault="002649E8" w:rsidP="002649E8">
      <w:pPr>
        <w:pStyle w:val="Odstavecseseznamem"/>
        <w:spacing w:after="0"/>
        <w:jc w:val="both"/>
        <w:rPr>
          <w:rFonts w:ascii="Arial" w:hAnsi="Arial" w:cs="Arial"/>
          <w:b/>
        </w:rPr>
      </w:pPr>
    </w:p>
    <w:p w14:paraId="53D5A769" w14:textId="77777777" w:rsidR="002649E8" w:rsidRDefault="002649E8" w:rsidP="002649E8">
      <w:pPr>
        <w:pStyle w:val="Odstavecseseznamem"/>
        <w:spacing w:after="0"/>
        <w:jc w:val="both"/>
        <w:rPr>
          <w:rFonts w:ascii="Arial" w:hAnsi="Arial" w:cs="Arial"/>
          <w:b/>
        </w:rPr>
      </w:pPr>
    </w:p>
    <w:p w14:paraId="468443AE" w14:textId="77777777" w:rsidR="00E27E74" w:rsidRDefault="00FE5232" w:rsidP="00E27E74">
      <w:pPr>
        <w:pStyle w:val="Odstavecseseznamem"/>
        <w:numPr>
          <w:ilvl w:val="0"/>
          <w:numId w:val="11"/>
        </w:numPr>
        <w:ind w:left="0" w:firstLine="142"/>
        <w:jc w:val="both"/>
        <w:rPr>
          <w:rFonts w:ascii="Arial" w:hAnsi="Arial" w:cs="Arial"/>
          <w:b/>
        </w:rPr>
      </w:pPr>
      <w:r w:rsidRPr="00A74F66">
        <w:rPr>
          <w:rFonts w:ascii="Arial" w:hAnsi="Arial" w:cs="Arial"/>
          <w:b/>
        </w:rPr>
        <w:t xml:space="preserve">V případě úmrtí </w:t>
      </w:r>
      <w:r>
        <w:rPr>
          <w:rFonts w:ascii="Arial" w:hAnsi="Arial" w:cs="Arial"/>
          <w:b/>
        </w:rPr>
        <w:t>nájemce/pac</w:t>
      </w:r>
      <w:r w:rsidR="00E27E74">
        <w:rPr>
          <w:rFonts w:ascii="Arial" w:hAnsi="Arial" w:cs="Arial"/>
          <w:b/>
        </w:rPr>
        <w:t>htýře, který nebyl v manželství a na pronajatém/propachtovaném pozemku není umístěna žádná stavba podléhající dědickému řízení:</w:t>
      </w:r>
    </w:p>
    <w:p w14:paraId="5B255090" w14:textId="77777777" w:rsidR="00E27E74" w:rsidRDefault="00E27E74" w:rsidP="00E27E74">
      <w:pPr>
        <w:pStyle w:val="Odstavecseseznamem"/>
        <w:ind w:left="142"/>
        <w:jc w:val="both"/>
        <w:rPr>
          <w:rFonts w:ascii="Arial" w:hAnsi="Arial" w:cs="Arial"/>
          <w:b/>
        </w:rPr>
      </w:pPr>
    </w:p>
    <w:p w14:paraId="419082CC" w14:textId="77777777" w:rsidR="00E27E74" w:rsidRPr="00CC0B04" w:rsidRDefault="00E27E74" w:rsidP="00E27E74">
      <w:pPr>
        <w:pStyle w:val="Odstavecseseznamem"/>
        <w:numPr>
          <w:ilvl w:val="0"/>
          <w:numId w:val="3"/>
        </w:numPr>
        <w:spacing w:after="0"/>
        <w:jc w:val="both"/>
        <w:rPr>
          <w:rFonts w:ascii="Arial" w:hAnsi="Arial" w:cs="Arial"/>
          <w:b/>
        </w:rPr>
      </w:pPr>
      <w:r w:rsidRPr="00CC0B04">
        <w:rPr>
          <w:rFonts w:ascii="Arial" w:hAnsi="Arial" w:cs="Arial"/>
        </w:rPr>
        <w:t xml:space="preserve">město vyhlásí záměr </w:t>
      </w:r>
      <w:r>
        <w:rPr>
          <w:rFonts w:ascii="Arial" w:hAnsi="Arial" w:cs="Arial"/>
        </w:rPr>
        <w:t>nájmu/</w:t>
      </w:r>
      <w:r w:rsidRPr="00CC0B04">
        <w:rPr>
          <w:rFonts w:ascii="Arial" w:hAnsi="Arial" w:cs="Arial"/>
        </w:rPr>
        <w:t>pachtu</w:t>
      </w:r>
    </w:p>
    <w:p w14:paraId="5FF6A7D2" w14:textId="77777777" w:rsidR="00E27E74" w:rsidRPr="00CC0B04" w:rsidRDefault="00E27E74" w:rsidP="00E27E74">
      <w:pPr>
        <w:pStyle w:val="Odstavecseseznamem"/>
        <w:rPr>
          <w:rFonts w:ascii="Arial" w:hAnsi="Arial" w:cs="Arial"/>
          <w:b/>
        </w:rPr>
      </w:pPr>
    </w:p>
    <w:p w14:paraId="149109B8" w14:textId="77777777" w:rsidR="00E27E74" w:rsidRPr="003C6EF7" w:rsidRDefault="00E27E74" w:rsidP="003C6EF7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se do záměru přihlásí více žadatelů budou postupně uplatněna tato kritéria:</w:t>
      </w:r>
    </w:p>
    <w:p w14:paraId="1B2E96F0" w14:textId="77777777" w:rsidR="00E27E74" w:rsidRPr="00DF0B47" w:rsidRDefault="00E27E74" w:rsidP="00E27E74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C6EF7">
        <w:rPr>
          <w:rFonts w:ascii="Arial" w:hAnsi="Arial" w:cs="Arial"/>
        </w:rPr>
        <w:t>a</w:t>
      </w:r>
      <w:r w:rsidRPr="00DF0B47">
        <w:rPr>
          <w:rFonts w:ascii="Arial" w:hAnsi="Arial" w:cs="Arial"/>
        </w:rPr>
        <w:t>) žadatel má trvalý pobyt v Roudnici nad Labem</w:t>
      </w:r>
    </w:p>
    <w:p w14:paraId="6561266A" w14:textId="77777777" w:rsidR="00E27E74" w:rsidRPr="00A80C10" w:rsidRDefault="00E27E74" w:rsidP="00E27E74">
      <w:pPr>
        <w:pStyle w:val="Odstavecseseznamem"/>
        <w:rPr>
          <w:rFonts w:ascii="Arial" w:hAnsi="Arial" w:cs="Arial"/>
        </w:rPr>
      </w:pPr>
    </w:p>
    <w:p w14:paraId="5B0B974F" w14:textId="77777777" w:rsidR="00E27E74" w:rsidRPr="003C6EF7" w:rsidRDefault="00E27E74" w:rsidP="008814C1">
      <w:pPr>
        <w:pStyle w:val="Odstavecseseznamem"/>
        <w:numPr>
          <w:ilvl w:val="0"/>
          <w:numId w:val="8"/>
        </w:numPr>
        <w:spacing w:after="0"/>
        <w:ind w:left="993" w:hanging="284"/>
        <w:rPr>
          <w:rFonts w:ascii="Arial" w:hAnsi="Arial" w:cs="Arial"/>
        </w:rPr>
      </w:pPr>
      <w:r w:rsidRPr="003C6EF7">
        <w:rPr>
          <w:rFonts w:ascii="Arial" w:hAnsi="Arial" w:cs="Arial"/>
        </w:rPr>
        <w:t>žadatel není vlastníkem pozemku vhodného k zemědělské činnosti a relaxaci v</w:t>
      </w:r>
      <w:r w:rsidR="000021C4">
        <w:rPr>
          <w:rFonts w:ascii="Arial" w:hAnsi="Arial" w:cs="Arial"/>
        </w:rPr>
        <w:t> oblasti okresu Litoměřice</w:t>
      </w:r>
    </w:p>
    <w:p w14:paraId="66B893A1" w14:textId="77777777" w:rsidR="00E27E74" w:rsidRDefault="00E27E74" w:rsidP="00E27E74">
      <w:pPr>
        <w:pStyle w:val="Odstavecseseznamem"/>
        <w:spacing w:after="0"/>
        <w:ind w:left="993" w:hanging="273"/>
        <w:jc w:val="both"/>
        <w:rPr>
          <w:rFonts w:ascii="Arial" w:hAnsi="Arial" w:cs="Arial"/>
        </w:rPr>
      </w:pPr>
    </w:p>
    <w:p w14:paraId="520470D6" w14:textId="77777777" w:rsidR="00E27E74" w:rsidRPr="00EB2BDD" w:rsidRDefault="00E27E74" w:rsidP="003C6EF7">
      <w:pPr>
        <w:pStyle w:val="Odstavecseseznamem"/>
        <w:numPr>
          <w:ilvl w:val="0"/>
          <w:numId w:val="8"/>
        </w:numPr>
        <w:spacing w:after="0"/>
        <w:ind w:left="993" w:hanging="273"/>
        <w:jc w:val="both"/>
        <w:rPr>
          <w:rFonts w:ascii="Arial" w:hAnsi="Arial" w:cs="Arial"/>
        </w:rPr>
      </w:pPr>
      <w:r>
        <w:rPr>
          <w:rFonts w:ascii="Arial" w:hAnsi="Arial" w:cs="Arial"/>
        </w:rPr>
        <w:t>losování</w:t>
      </w:r>
    </w:p>
    <w:p w14:paraId="0F69AA6C" w14:textId="77777777" w:rsidR="00FE5232" w:rsidRDefault="00FE5232" w:rsidP="00FE5232">
      <w:pPr>
        <w:pStyle w:val="Odstavecseseznamem"/>
        <w:jc w:val="both"/>
        <w:rPr>
          <w:rFonts w:ascii="Arial" w:hAnsi="Arial" w:cs="Arial"/>
        </w:rPr>
      </w:pPr>
    </w:p>
    <w:p w14:paraId="63BB9B31" w14:textId="77777777" w:rsidR="00726DDE" w:rsidRDefault="00726DDE" w:rsidP="00FE5232">
      <w:pPr>
        <w:pStyle w:val="Odstavecseseznamem"/>
        <w:jc w:val="both"/>
        <w:rPr>
          <w:rFonts w:ascii="Arial" w:hAnsi="Arial" w:cs="Arial"/>
        </w:rPr>
      </w:pPr>
    </w:p>
    <w:p w14:paraId="2F3D9C37" w14:textId="77777777" w:rsidR="00A11283" w:rsidRPr="00713B39" w:rsidRDefault="00A11283" w:rsidP="00A11283">
      <w:pPr>
        <w:pStyle w:val="Odstavecseseznamem"/>
        <w:numPr>
          <w:ilvl w:val="0"/>
          <w:numId w:val="11"/>
        </w:numPr>
        <w:ind w:left="142" w:firstLine="0"/>
        <w:jc w:val="both"/>
        <w:rPr>
          <w:rFonts w:ascii="Arial" w:hAnsi="Arial" w:cs="Arial"/>
          <w:b/>
        </w:rPr>
      </w:pPr>
      <w:r w:rsidRPr="00A11283">
        <w:rPr>
          <w:rFonts w:ascii="Arial" w:hAnsi="Arial" w:cs="Arial"/>
          <w:b/>
        </w:rPr>
        <w:t xml:space="preserve">V případě úmrtí nájemce/pachtýře, který nebyl v manželství a na pronajatém/propachtovaném pozemku </w:t>
      </w:r>
      <w:r>
        <w:rPr>
          <w:rFonts w:ascii="Arial" w:hAnsi="Arial" w:cs="Arial"/>
          <w:b/>
        </w:rPr>
        <w:t>je umístěna stavba, která byla písemně pronajímatelem/propachtovatelem odsouhlasena</w:t>
      </w:r>
      <w:r w:rsidR="006A7282">
        <w:rPr>
          <w:rFonts w:ascii="Arial" w:hAnsi="Arial" w:cs="Arial"/>
          <w:b/>
        </w:rPr>
        <w:t xml:space="preserve"> a podléhá dědickému řízení</w:t>
      </w:r>
      <w:r>
        <w:rPr>
          <w:rFonts w:ascii="Arial" w:hAnsi="Arial" w:cs="Arial"/>
          <w:b/>
        </w:rPr>
        <w:t>:</w:t>
      </w:r>
    </w:p>
    <w:p w14:paraId="699EB5A8" w14:textId="77777777" w:rsidR="00E27E74" w:rsidRDefault="00E27E74" w:rsidP="00FE5232">
      <w:pPr>
        <w:pStyle w:val="Odstavecseseznamem"/>
        <w:jc w:val="both"/>
        <w:rPr>
          <w:rFonts w:ascii="Arial" w:hAnsi="Arial" w:cs="Arial"/>
        </w:rPr>
      </w:pPr>
    </w:p>
    <w:p w14:paraId="08ABD968" w14:textId="77777777" w:rsidR="00FE5232" w:rsidRDefault="00FE5232" w:rsidP="00FE523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zjištění skutečnosti úmrtí nájemce/pachtýře, bude osloven notář, aby sdělil okruh </w:t>
      </w:r>
      <w:proofErr w:type="gramStart"/>
      <w:r>
        <w:rPr>
          <w:rFonts w:ascii="Arial" w:hAnsi="Arial" w:cs="Arial"/>
        </w:rPr>
        <w:t>dědiců</w:t>
      </w:r>
      <w:proofErr w:type="gramEnd"/>
      <w:r w:rsidR="00743A51">
        <w:rPr>
          <w:rFonts w:ascii="Arial" w:hAnsi="Arial" w:cs="Arial"/>
        </w:rPr>
        <w:t xml:space="preserve"> s nimiž bude jednáno</w:t>
      </w:r>
    </w:p>
    <w:p w14:paraId="43C0296C" w14:textId="77777777" w:rsidR="00FE5232" w:rsidRDefault="00FE5232" w:rsidP="00FE5232">
      <w:pPr>
        <w:pStyle w:val="Odstavecseseznamem"/>
        <w:jc w:val="both"/>
        <w:rPr>
          <w:rFonts w:ascii="Arial" w:hAnsi="Arial" w:cs="Arial"/>
        </w:rPr>
      </w:pPr>
    </w:p>
    <w:p w14:paraId="3E01E861" w14:textId="77777777" w:rsidR="00FE5232" w:rsidRDefault="00FE5232" w:rsidP="00FE523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město vyzve dědice</w:t>
      </w:r>
      <w:r w:rsidR="00743A51">
        <w:rPr>
          <w:rFonts w:ascii="Arial" w:hAnsi="Arial" w:cs="Arial"/>
        </w:rPr>
        <w:t xml:space="preserve"> </w:t>
      </w:r>
      <w:r w:rsidR="00D865A5">
        <w:rPr>
          <w:rFonts w:ascii="Arial" w:hAnsi="Arial" w:cs="Arial"/>
        </w:rPr>
        <w:t xml:space="preserve">stavby </w:t>
      </w:r>
      <w:r w:rsidR="00743A51">
        <w:rPr>
          <w:rFonts w:ascii="Arial" w:hAnsi="Arial" w:cs="Arial"/>
        </w:rPr>
        <w:t>uvedené</w:t>
      </w:r>
      <w:r w:rsidR="00D865A5">
        <w:rPr>
          <w:rFonts w:ascii="Arial" w:hAnsi="Arial" w:cs="Arial"/>
        </w:rPr>
        <w:t>ho</w:t>
      </w:r>
      <w:r w:rsidR="00743A51">
        <w:rPr>
          <w:rFonts w:ascii="Arial" w:hAnsi="Arial" w:cs="Arial"/>
        </w:rPr>
        <w:t xml:space="preserve"> v usnesení o projednání dědictví</w:t>
      </w:r>
      <w:r>
        <w:rPr>
          <w:rFonts w:ascii="Arial" w:hAnsi="Arial" w:cs="Arial"/>
        </w:rPr>
        <w:t>, zda bud</w:t>
      </w:r>
      <w:r w:rsidR="00D865A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chtít pokračovat v nájmu/pachtu</w:t>
      </w:r>
    </w:p>
    <w:p w14:paraId="6A3CAA67" w14:textId="77777777" w:rsidR="00DF0B47" w:rsidRPr="00DF0B47" w:rsidRDefault="00DF0B47" w:rsidP="00DF0B47">
      <w:pPr>
        <w:pStyle w:val="Odstavecseseznamem"/>
        <w:rPr>
          <w:rFonts w:ascii="Arial" w:hAnsi="Arial" w:cs="Arial"/>
        </w:rPr>
      </w:pPr>
    </w:p>
    <w:p w14:paraId="3462111A" w14:textId="77777777" w:rsidR="00DF0B47" w:rsidRDefault="00DF0B47" w:rsidP="00FE523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město vyhlásí </w:t>
      </w:r>
      <w:r w:rsidR="00A11283">
        <w:rPr>
          <w:rFonts w:ascii="Arial" w:hAnsi="Arial" w:cs="Arial"/>
        </w:rPr>
        <w:t xml:space="preserve">adresný </w:t>
      </w:r>
      <w:r>
        <w:rPr>
          <w:rFonts w:ascii="Arial" w:hAnsi="Arial" w:cs="Arial"/>
        </w:rPr>
        <w:t xml:space="preserve">záměr </w:t>
      </w:r>
      <w:r w:rsidR="00087FD0">
        <w:rPr>
          <w:rFonts w:ascii="Arial" w:hAnsi="Arial" w:cs="Arial"/>
        </w:rPr>
        <w:t>nájmu/</w:t>
      </w:r>
      <w:r>
        <w:rPr>
          <w:rFonts w:ascii="Arial" w:hAnsi="Arial" w:cs="Arial"/>
        </w:rPr>
        <w:t>pachtu</w:t>
      </w:r>
    </w:p>
    <w:p w14:paraId="3136EA90" w14:textId="77777777" w:rsidR="00DF0B47" w:rsidRPr="00DF0B47" w:rsidRDefault="00DF0B47" w:rsidP="00DF0B47">
      <w:pPr>
        <w:pStyle w:val="Odstavecseseznamem"/>
        <w:rPr>
          <w:rFonts w:ascii="Arial" w:hAnsi="Arial" w:cs="Arial"/>
        </w:rPr>
      </w:pPr>
    </w:p>
    <w:p w14:paraId="22D1612B" w14:textId="77777777" w:rsidR="00DF0B47" w:rsidRDefault="00DF0B47" w:rsidP="00DF0B47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se do záměru přihlásí více žadatelů (nejen dědic/dědicové) budou postupně uplatněna tato kritéria:</w:t>
      </w:r>
    </w:p>
    <w:p w14:paraId="558973B4" w14:textId="77777777" w:rsidR="00DF0B47" w:rsidRDefault="00DF0B47" w:rsidP="00DF0B47">
      <w:pPr>
        <w:pStyle w:val="Odstavecseseznamem"/>
        <w:jc w:val="both"/>
        <w:rPr>
          <w:rFonts w:ascii="Arial" w:hAnsi="Arial" w:cs="Arial"/>
        </w:rPr>
      </w:pPr>
    </w:p>
    <w:p w14:paraId="1528AC5D" w14:textId="77777777" w:rsidR="00DF0B47" w:rsidRPr="0068267A" w:rsidRDefault="00DF0B47" w:rsidP="00411A59">
      <w:pPr>
        <w:pStyle w:val="Odstavecseseznamem"/>
        <w:numPr>
          <w:ilvl w:val="0"/>
          <w:numId w:val="9"/>
        </w:numPr>
        <w:spacing w:after="0"/>
        <w:ind w:left="993" w:hanging="273"/>
        <w:jc w:val="both"/>
        <w:rPr>
          <w:rFonts w:ascii="Arial" w:hAnsi="Arial" w:cs="Arial"/>
          <w:b/>
          <w:color w:val="FF0000"/>
        </w:rPr>
      </w:pPr>
      <w:r w:rsidRPr="0068267A">
        <w:rPr>
          <w:rFonts w:ascii="Arial" w:hAnsi="Arial" w:cs="Arial"/>
        </w:rPr>
        <w:t xml:space="preserve">o novém pachtýři </w:t>
      </w:r>
      <w:r w:rsidR="00CC0B04" w:rsidRPr="0068267A">
        <w:rPr>
          <w:rFonts w:ascii="Arial" w:hAnsi="Arial" w:cs="Arial"/>
        </w:rPr>
        <w:t xml:space="preserve">bude </w:t>
      </w:r>
      <w:r w:rsidRPr="0068267A">
        <w:rPr>
          <w:rFonts w:ascii="Arial" w:hAnsi="Arial" w:cs="Arial"/>
        </w:rPr>
        <w:t xml:space="preserve">rozhodnuto s přihlédnutím k usnesení </w:t>
      </w:r>
      <w:r w:rsidR="00743A51">
        <w:rPr>
          <w:rFonts w:ascii="Arial" w:hAnsi="Arial" w:cs="Arial"/>
        </w:rPr>
        <w:t>o projednání dědictví</w:t>
      </w:r>
    </w:p>
    <w:p w14:paraId="54693BCF" w14:textId="77777777" w:rsidR="00DF0B47" w:rsidRDefault="00DF0B47" w:rsidP="00DF0B47">
      <w:pPr>
        <w:pStyle w:val="Odstavecseseznamem"/>
        <w:spacing w:after="0"/>
        <w:ind w:left="1080"/>
        <w:jc w:val="both"/>
        <w:rPr>
          <w:rFonts w:ascii="Arial" w:hAnsi="Arial" w:cs="Arial"/>
        </w:rPr>
      </w:pPr>
    </w:p>
    <w:p w14:paraId="64284DBD" w14:textId="77777777" w:rsidR="00DF0B47" w:rsidRPr="00DF0B47" w:rsidRDefault="00DF0B47" w:rsidP="00DF0B47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DF0B47">
        <w:rPr>
          <w:rFonts w:ascii="Arial" w:hAnsi="Arial" w:cs="Arial"/>
        </w:rPr>
        <w:t>b) žadatel má trvalý pobyt v Roudnici nad Labem</w:t>
      </w:r>
    </w:p>
    <w:p w14:paraId="793B27D2" w14:textId="77777777" w:rsidR="00411A59" w:rsidRDefault="00411A59" w:rsidP="0068267A">
      <w:pPr>
        <w:spacing w:after="0"/>
        <w:ind w:left="720"/>
        <w:jc w:val="both"/>
        <w:rPr>
          <w:rFonts w:ascii="Arial" w:hAnsi="Arial" w:cs="Arial"/>
        </w:rPr>
      </w:pPr>
    </w:p>
    <w:p w14:paraId="6D738D29" w14:textId="77777777" w:rsidR="00DF0B47" w:rsidRPr="0068267A" w:rsidRDefault="0068267A" w:rsidP="0068267A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DF0B47" w:rsidRPr="0068267A">
        <w:rPr>
          <w:rFonts w:ascii="Arial" w:hAnsi="Arial" w:cs="Arial"/>
        </w:rPr>
        <w:t>žadatel není vlastníkem pozemku vhodného k zemědělské činnosti a relaxaci v</w:t>
      </w:r>
      <w:r w:rsidR="00E46C79">
        <w:rPr>
          <w:rFonts w:ascii="Arial" w:hAnsi="Arial" w:cs="Arial"/>
        </w:rPr>
        <w:t> oblasti okresu Litoměřice</w:t>
      </w:r>
    </w:p>
    <w:p w14:paraId="04FB5110" w14:textId="77777777" w:rsidR="00DF0B47" w:rsidRDefault="00DF0B47" w:rsidP="00DF0B47">
      <w:pPr>
        <w:pStyle w:val="Odstavecseseznamem"/>
        <w:spacing w:after="0"/>
        <w:jc w:val="both"/>
        <w:rPr>
          <w:rFonts w:ascii="Arial" w:hAnsi="Arial" w:cs="Arial"/>
        </w:rPr>
      </w:pPr>
    </w:p>
    <w:p w14:paraId="38618D55" w14:textId="77777777" w:rsidR="00DF0B47" w:rsidRPr="0068267A" w:rsidRDefault="00DF0B47" w:rsidP="0068267A">
      <w:pPr>
        <w:pStyle w:val="Odstavecseseznamem"/>
        <w:numPr>
          <w:ilvl w:val="0"/>
          <w:numId w:val="10"/>
        </w:numPr>
        <w:spacing w:after="0"/>
        <w:ind w:left="993" w:hanging="284"/>
        <w:jc w:val="both"/>
        <w:rPr>
          <w:rFonts w:ascii="Arial" w:hAnsi="Arial" w:cs="Arial"/>
        </w:rPr>
      </w:pPr>
      <w:r w:rsidRPr="0068267A">
        <w:rPr>
          <w:rFonts w:ascii="Arial" w:hAnsi="Arial" w:cs="Arial"/>
        </w:rPr>
        <w:t>losování</w:t>
      </w:r>
    </w:p>
    <w:p w14:paraId="1177CA67" w14:textId="77777777" w:rsidR="00DF0B47" w:rsidRPr="00A74F66" w:rsidRDefault="00DF0B47" w:rsidP="00DF0B47">
      <w:pPr>
        <w:pStyle w:val="Odstavecseseznamem"/>
        <w:spacing w:after="0"/>
        <w:ind w:left="1080"/>
        <w:jc w:val="both"/>
        <w:rPr>
          <w:rFonts w:ascii="Arial" w:hAnsi="Arial" w:cs="Arial"/>
          <w:b/>
          <w:color w:val="FF0000"/>
        </w:rPr>
      </w:pPr>
    </w:p>
    <w:p w14:paraId="3B9C80B3" w14:textId="77777777" w:rsidR="00A86C89" w:rsidRDefault="00A86C89" w:rsidP="00DF0B47">
      <w:pPr>
        <w:pStyle w:val="Odstavecseseznamem"/>
        <w:ind w:left="1080"/>
        <w:jc w:val="both"/>
        <w:rPr>
          <w:rFonts w:ascii="Arial" w:hAnsi="Arial" w:cs="Arial"/>
        </w:rPr>
      </w:pPr>
    </w:p>
    <w:p w14:paraId="7E021E1A" w14:textId="77777777" w:rsidR="00A86C89" w:rsidRDefault="00A86C89" w:rsidP="00A86C89">
      <w:pPr>
        <w:pStyle w:val="Odstavecseseznamem"/>
        <w:numPr>
          <w:ilvl w:val="0"/>
          <w:numId w:val="11"/>
        </w:numPr>
        <w:ind w:left="142" w:firstLine="0"/>
        <w:jc w:val="both"/>
        <w:rPr>
          <w:rFonts w:ascii="Arial" w:hAnsi="Arial" w:cs="Arial"/>
          <w:b/>
        </w:rPr>
      </w:pPr>
      <w:r w:rsidRPr="00A11283">
        <w:rPr>
          <w:rFonts w:ascii="Arial" w:hAnsi="Arial" w:cs="Arial"/>
          <w:b/>
        </w:rPr>
        <w:t>V </w:t>
      </w:r>
      <w:proofErr w:type="gramStart"/>
      <w:r w:rsidRPr="00A11283">
        <w:rPr>
          <w:rFonts w:ascii="Arial" w:hAnsi="Arial" w:cs="Arial"/>
          <w:b/>
        </w:rPr>
        <w:t xml:space="preserve">případě </w:t>
      </w:r>
      <w:r w:rsidR="00D865A5">
        <w:rPr>
          <w:rFonts w:ascii="Arial" w:hAnsi="Arial" w:cs="Arial"/>
          <w:b/>
        </w:rPr>
        <w:t xml:space="preserve"> pozemku</w:t>
      </w:r>
      <w:proofErr w:type="gramEnd"/>
      <w:r w:rsidR="00D865A5">
        <w:rPr>
          <w:rFonts w:ascii="Arial" w:hAnsi="Arial" w:cs="Arial"/>
          <w:b/>
        </w:rPr>
        <w:t xml:space="preserve"> k pronájmu/pachtu bez odsouhlasené stavby:</w:t>
      </w:r>
    </w:p>
    <w:p w14:paraId="3249CBCC" w14:textId="77777777" w:rsidR="00D668B9" w:rsidRPr="00D668B9" w:rsidRDefault="00D668B9" w:rsidP="00D668B9">
      <w:pPr>
        <w:pStyle w:val="Odstavecseseznamem"/>
        <w:ind w:left="708"/>
        <w:jc w:val="both"/>
        <w:rPr>
          <w:rFonts w:ascii="Arial" w:hAnsi="Arial" w:cs="Arial"/>
        </w:rPr>
      </w:pPr>
      <w:r w:rsidRPr="00D668B9">
        <w:rPr>
          <w:rFonts w:ascii="Arial" w:hAnsi="Arial" w:cs="Arial"/>
        </w:rPr>
        <w:t xml:space="preserve">(jestliže </w:t>
      </w:r>
      <w:r w:rsidR="000F1534">
        <w:rPr>
          <w:rFonts w:ascii="Arial" w:hAnsi="Arial" w:cs="Arial"/>
        </w:rPr>
        <w:t xml:space="preserve">na pronajatém pozemku je umístěna </w:t>
      </w:r>
      <w:r w:rsidRPr="00D668B9">
        <w:rPr>
          <w:rFonts w:ascii="Arial" w:hAnsi="Arial" w:cs="Arial"/>
        </w:rPr>
        <w:t>stavba</w:t>
      </w:r>
      <w:r w:rsidR="000F1534">
        <w:rPr>
          <w:rFonts w:ascii="Arial" w:hAnsi="Arial" w:cs="Arial"/>
        </w:rPr>
        <w:t>, která nebyla pronajímatelem odsouhlasena</w:t>
      </w:r>
      <w:r w:rsidRPr="00D668B9">
        <w:rPr>
          <w:rFonts w:ascii="Arial" w:hAnsi="Arial" w:cs="Arial"/>
        </w:rPr>
        <w:t>, bude pozemek posuzován jako pozemek bez stavby)</w:t>
      </w:r>
    </w:p>
    <w:p w14:paraId="541C30CB" w14:textId="77777777" w:rsidR="00A86C89" w:rsidRDefault="00A86C89" w:rsidP="00A86C89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A86C89">
        <w:rPr>
          <w:rFonts w:ascii="Arial" w:hAnsi="Arial" w:cs="Arial"/>
        </w:rPr>
        <w:t xml:space="preserve">ěsto, v souladu s § 39 Zákona o obcích č. 128/2000 Sb., vyhlásí záměr </w:t>
      </w:r>
      <w:r>
        <w:rPr>
          <w:rFonts w:ascii="Arial" w:hAnsi="Arial" w:cs="Arial"/>
        </w:rPr>
        <w:t>nájmu/</w:t>
      </w:r>
      <w:r w:rsidRPr="00A86C89">
        <w:rPr>
          <w:rFonts w:ascii="Arial" w:hAnsi="Arial" w:cs="Arial"/>
        </w:rPr>
        <w:t xml:space="preserve">pachtu </w:t>
      </w:r>
      <w:r>
        <w:rPr>
          <w:rFonts w:ascii="Arial" w:hAnsi="Arial" w:cs="Arial"/>
        </w:rPr>
        <w:t>pozemku:</w:t>
      </w:r>
    </w:p>
    <w:p w14:paraId="5888B3DC" w14:textId="77777777" w:rsidR="00A86C89" w:rsidRDefault="00A86C89" w:rsidP="00A86C89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se do záměru přihlásí více žadatelů budou postupně uplatněna tato kritéria:</w:t>
      </w:r>
    </w:p>
    <w:p w14:paraId="0F68F024" w14:textId="77777777" w:rsidR="00A86C89" w:rsidRDefault="00A86C89" w:rsidP="00A86C89">
      <w:pPr>
        <w:pStyle w:val="Odstavecseseznamem"/>
        <w:jc w:val="both"/>
        <w:rPr>
          <w:rFonts w:ascii="Arial" w:hAnsi="Arial" w:cs="Arial"/>
        </w:rPr>
      </w:pPr>
    </w:p>
    <w:p w14:paraId="47D15A29" w14:textId="77777777" w:rsidR="00A86C89" w:rsidRDefault="00944E3C" w:rsidP="00944E3C">
      <w:pPr>
        <w:pStyle w:val="Odstavecseseznamem"/>
        <w:spacing w:after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A86C89" w:rsidRPr="00E57015">
        <w:rPr>
          <w:rFonts w:ascii="Arial" w:hAnsi="Arial" w:cs="Arial"/>
        </w:rPr>
        <w:t>žadatel byl navržen končícím nájemcem v souladu s nájemní/pachtovní smlou</w:t>
      </w:r>
      <w:r>
        <w:rPr>
          <w:rFonts w:ascii="Arial" w:hAnsi="Arial" w:cs="Arial"/>
        </w:rPr>
        <w:t xml:space="preserve">vou </w:t>
      </w:r>
      <w:r w:rsidR="00A86C89" w:rsidRPr="00E57015">
        <w:rPr>
          <w:rFonts w:ascii="Arial" w:hAnsi="Arial" w:cs="Arial"/>
        </w:rPr>
        <w:t>a má trvalý pobyt v Roudnici nad Labem</w:t>
      </w:r>
    </w:p>
    <w:p w14:paraId="457CC2DE" w14:textId="77777777" w:rsidR="00313608" w:rsidRDefault="00313608" w:rsidP="00387786">
      <w:pPr>
        <w:pStyle w:val="Odstavecseseznamem"/>
        <w:spacing w:after="0"/>
        <w:ind w:left="709" w:hanging="349"/>
        <w:jc w:val="both"/>
        <w:rPr>
          <w:rFonts w:ascii="Arial" w:hAnsi="Arial" w:cs="Arial"/>
        </w:rPr>
      </w:pPr>
    </w:p>
    <w:p w14:paraId="5E4C8EAC" w14:textId="77777777" w:rsidR="00313608" w:rsidRPr="00E57015" w:rsidRDefault="00944E3C" w:rsidP="00944E3C">
      <w:pPr>
        <w:pStyle w:val="Odstavecseseznamem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313608" w:rsidRPr="00DF0B47">
        <w:rPr>
          <w:rFonts w:ascii="Arial" w:hAnsi="Arial" w:cs="Arial"/>
        </w:rPr>
        <w:t>žadatel má trvalý pobyt v Roudnici nad Labem</w:t>
      </w:r>
    </w:p>
    <w:p w14:paraId="3A0A3606" w14:textId="77777777" w:rsidR="00A86C89" w:rsidRDefault="00A86C89" w:rsidP="00944E3C">
      <w:pPr>
        <w:pStyle w:val="Odstavecseseznamem"/>
        <w:spacing w:after="0"/>
        <w:ind w:left="709" w:hanging="349"/>
        <w:jc w:val="both"/>
        <w:rPr>
          <w:rFonts w:ascii="Arial" w:hAnsi="Arial" w:cs="Arial"/>
        </w:rPr>
      </w:pPr>
    </w:p>
    <w:p w14:paraId="34C76058" w14:textId="77777777" w:rsidR="00A86C89" w:rsidRPr="00944E3C" w:rsidRDefault="00944E3C" w:rsidP="00944E3C">
      <w:pPr>
        <w:spacing w:after="0"/>
        <w:ind w:left="7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944E3C">
        <w:rPr>
          <w:rFonts w:ascii="Arial" w:hAnsi="Arial" w:cs="Arial"/>
        </w:rPr>
        <w:t>ž</w:t>
      </w:r>
      <w:r w:rsidR="00A86C89" w:rsidRPr="00944E3C">
        <w:rPr>
          <w:rFonts w:ascii="Arial" w:hAnsi="Arial" w:cs="Arial"/>
        </w:rPr>
        <w:t>adatel není vlastníkem pozemku vhodného k zemědělské činnosti a relaxaci v</w:t>
      </w:r>
      <w:r w:rsidR="00190AA7">
        <w:rPr>
          <w:rFonts w:ascii="Arial" w:hAnsi="Arial" w:cs="Arial"/>
        </w:rPr>
        <w:t> oblasti okresu Litoměřice</w:t>
      </w:r>
    </w:p>
    <w:p w14:paraId="5FC7D37A" w14:textId="77777777" w:rsidR="00A86C89" w:rsidRDefault="00A86C89" w:rsidP="00944E3C">
      <w:pPr>
        <w:pStyle w:val="Odstavecseseznamem"/>
        <w:spacing w:after="0"/>
        <w:ind w:left="709"/>
        <w:jc w:val="both"/>
        <w:rPr>
          <w:rFonts w:ascii="Arial" w:hAnsi="Arial" w:cs="Arial"/>
        </w:rPr>
      </w:pPr>
    </w:p>
    <w:p w14:paraId="1008E26A" w14:textId="77777777" w:rsidR="00A86C89" w:rsidRPr="00EB2BDD" w:rsidRDefault="00A86C89" w:rsidP="00944E3C">
      <w:pPr>
        <w:pStyle w:val="Odstavecseseznamem"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losování</w:t>
      </w:r>
    </w:p>
    <w:p w14:paraId="3FE2AFFC" w14:textId="77777777" w:rsidR="00A86C89" w:rsidRDefault="00A86C89" w:rsidP="00944E3C">
      <w:pPr>
        <w:pStyle w:val="Odstavecseseznamem"/>
        <w:ind w:left="709"/>
        <w:jc w:val="both"/>
        <w:rPr>
          <w:rFonts w:ascii="Arial" w:hAnsi="Arial" w:cs="Arial"/>
          <w:b/>
        </w:rPr>
      </w:pPr>
    </w:p>
    <w:p w14:paraId="76862837" w14:textId="77777777" w:rsidR="00D865A5" w:rsidRDefault="00D865A5" w:rsidP="00A86C89">
      <w:pPr>
        <w:pStyle w:val="Odstavecseseznamem"/>
        <w:ind w:left="142"/>
        <w:jc w:val="both"/>
        <w:rPr>
          <w:rFonts w:ascii="Arial" w:hAnsi="Arial" w:cs="Arial"/>
          <w:b/>
        </w:rPr>
      </w:pPr>
    </w:p>
    <w:p w14:paraId="13C1C5BC" w14:textId="77777777" w:rsidR="00D865A5" w:rsidRDefault="00D865A5" w:rsidP="00D865A5">
      <w:pPr>
        <w:pStyle w:val="Odstavecseseznamem"/>
        <w:numPr>
          <w:ilvl w:val="0"/>
          <w:numId w:val="11"/>
        </w:numPr>
        <w:ind w:left="142" w:firstLine="0"/>
        <w:jc w:val="both"/>
        <w:rPr>
          <w:rFonts w:ascii="Arial" w:hAnsi="Arial" w:cs="Arial"/>
          <w:b/>
        </w:rPr>
      </w:pPr>
      <w:r w:rsidRPr="00A11283">
        <w:rPr>
          <w:rFonts w:ascii="Arial" w:hAnsi="Arial" w:cs="Arial"/>
          <w:b/>
        </w:rPr>
        <w:t xml:space="preserve">V případě </w:t>
      </w:r>
      <w:r>
        <w:rPr>
          <w:rFonts w:ascii="Arial" w:hAnsi="Arial" w:cs="Arial"/>
          <w:b/>
        </w:rPr>
        <w:t xml:space="preserve"> pozemku k pronájmu/pachtu s odsouhlasenou stavbou:</w:t>
      </w:r>
    </w:p>
    <w:p w14:paraId="0BCB8B9A" w14:textId="77777777" w:rsidR="00D865A5" w:rsidRDefault="00D865A5" w:rsidP="00D865A5">
      <w:p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A86C89">
        <w:rPr>
          <w:rFonts w:ascii="Arial" w:hAnsi="Arial" w:cs="Arial"/>
        </w:rPr>
        <w:t xml:space="preserve">ěsto, v souladu s § 39 Zákona o obcích č. 128/2000 Sb., vyhlásí záměr </w:t>
      </w:r>
      <w:r>
        <w:rPr>
          <w:rFonts w:ascii="Arial" w:hAnsi="Arial" w:cs="Arial"/>
        </w:rPr>
        <w:t>nájmu/</w:t>
      </w:r>
      <w:r w:rsidRPr="00A86C89">
        <w:rPr>
          <w:rFonts w:ascii="Arial" w:hAnsi="Arial" w:cs="Arial"/>
        </w:rPr>
        <w:t xml:space="preserve">pachtu </w:t>
      </w:r>
      <w:r>
        <w:rPr>
          <w:rFonts w:ascii="Arial" w:hAnsi="Arial" w:cs="Arial"/>
        </w:rPr>
        <w:t>pozemku:</w:t>
      </w:r>
    </w:p>
    <w:p w14:paraId="1AB73F4E" w14:textId="77777777" w:rsidR="00D865A5" w:rsidRDefault="00D865A5" w:rsidP="00D865A5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V případě, že se do záměru přihlásí více žadatelů budou postupně uplatněna tato kritéria:</w:t>
      </w:r>
    </w:p>
    <w:p w14:paraId="03045B32" w14:textId="77777777" w:rsidR="00D865A5" w:rsidRDefault="00D865A5" w:rsidP="00D865A5">
      <w:pPr>
        <w:pStyle w:val="Odstavecseseznamem"/>
        <w:jc w:val="both"/>
        <w:rPr>
          <w:rFonts w:ascii="Arial" w:hAnsi="Arial" w:cs="Arial"/>
        </w:rPr>
      </w:pPr>
    </w:p>
    <w:p w14:paraId="592B480E" w14:textId="77777777" w:rsidR="00D865A5" w:rsidRPr="00251260" w:rsidRDefault="00944E3C" w:rsidP="00944E3C">
      <w:pPr>
        <w:pStyle w:val="Odstavecseseznamem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D865A5" w:rsidRPr="00251260">
        <w:rPr>
          <w:rFonts w:ascii="Arial" w:hAnsi="Arial" w:cs="Arial"/>
        </w:rPr>
        <w:t>žadatel byl navržen končícím nájemcem v souladu s nájemní/pachtovní smlouvou</w:t>
      </w:r>
      <w:r w:rsidR="007028A6" w:rsidRPr="00251260">
        <w:rPr>
          <w:rFonts w:ascii="Arial" w:hAnsi="Arial" w:cs="Arial"/>
        </w:rPr>
        <w:t xml:space="preserve">, </w:t>
      </w:r>
      <w:proofErr w:type="gramStart"/>
      <w:r w:rsidR="007028A6" w:rsidRPr="00251260">
        <w:rPr>
          <w:rFonts w:ascii="Arial" w:hAnsi="Arial" w:cs="Arial"/>
        </w:rPr>
        <w:t>který  na</w:t>
      </w:r>
      <w:proofErr w:type="gramEnd"/>
      <w:r w:rsidR="007028A6" w:rsidRPr="00251260">
        <w:rPr>
          <w:rFonts w:ascii="Arial" w:hAnsi="Arial" w:cs="Arial"/>
        </w:rPr>
        <w:t xml:space="preserve"> něj převedl stavbu, která byla odsouhlasena pronajímatelem, ať </w:t>
      </w:r>
      <w:r w:rsidR="005925DD" w:rsidRPr="00251260">
        <w:rPr>
          <w:rFonts w:ascii="Arial" w:hAnsi="Arial" w:cs="Arial"/>
        </w:rPr>
        <w:t>už je</w:t>
      </w:r>
      <w:r w:rsidR="0066356D" w:rsidRPr="00251260">
        <w:rPr>
          <w:rFonts w:ascii="Arial" w:hAnsi="Arial" w:cs="Arial"/>
        </w:rPr>
        <w:t xml:space="preserve"> či není</w:t>
      </w:r>
      <w:r w:rsidR="005925DD" w:rsidRPr="00251260">
        <w:rPr>
          <w:rFonts w:ascii="Arial" w:hAnsi="Arial" w:cs="Arial"/>
        </w:rPr>
        <w:t xml:space="preserve"> </w:t>
      </w:r>
      <w:r w:rsidR="007028A6" w:rsidRPr="00251260">
        <w:rPr>
          <w:rFonts w:ascii="Arial" w:hAnsi="Arial" w:cs="Arial"/>
        </w:rPr>
        <w:t>stavba zapsána v katastru nemovitostí</w:t>
      </w:r>
      <w:r w:rsidR="00D865A5" w:rsidRPr="00251260">
        <w:rPr>
          <w:rFonts w:ascii="Arial" w:hAnsi="Arial" w:cs="Arial"/>
        </w:rPr>
        <w:t xml:space="preserve"> a </w:t>
      </w:r>
      <w:r w:rsidR="005925DD" w:rsidRPr="00251260">
        <w:rPr>
          <w:rFonts w:ascii="Arial" w:hAnsi="Arial" w:cs="Arial"/>
        </w:rPr>
        <w:t xml:space="preserve">žadatel </w:t>
      </w:r>
      <w:r w:rsidR="00D865A5" w:rsidRPr="00251260">
        <w:rPr>
          <w:rFonts w:ascii="Arial" w:hAnsi="Arial" w:cs="Arial"/>
        </w:rPr>
        <w:t>má trvalý pobyt v Roudnici nad Labem</w:t>
      </w:r>
    </w:p>
    <w:p w14:paraId="6C783872" w14:textId="77777777" w:rsidR="00D865A5" w:rsidRDefault="00D865A5" w:rsidP="00944E3C">
      <w:pPr>
        <w:pStyle w:val="Odstavecseseznamem"/>
        <w:spacing w:after="0"/>
        <w:ind w:hanging="11"/>
        <w:jc w:val="both"/>
        <w:rPr>
          <w:rFonts w:ascii="Arial" w:hAnsi="Arial" w:cs="Arial"/>
        </w:rPr>
      </w:pPr>
    </w:p>
    <w:p w14:paraId="5B1A6BD1" w14:textId="77777777" w:rsidR="00D865A5" w:rsidRPr="00E57015" w:rsidRDefault="00944E3C" w:rsidP="00944E3C">
      <w:pPr>
        <w:pStyle w:val="Odstavecseseznamem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b) </w:t>
      </w:r>
      <w:r w:rsidR="00D865A5" w:rsidRPr="00DF0B47">
        <w:rPr>
          <w:rFonts w:ascii="Arial" w:hAnsi="Arial" w:cs="Arial"/>
        </w:rPr>
        <w:t>žadatel má trvalý pobyt v Roudnici nad Labem</w:t>
      </w:r>
    </w:p>
    <w:p w14:paraId="1FA71B40" w14:textId="77777777" w:rsidR="00D865A5" w:rsidRDefault="00D865A5" w:rsidP="00944E3C">
      <w:pPr>
        <w:pStyle w:val="Odstavecseseznamem"/>
        <w:spacing w:after="0"/>
        <w:ind w:hanging="11"/>
        <w:jc w:val="both"/>
        <w:rPr>
          <w:rFonts w:ascii="Arial" w:hAnsi="Arial" w:cs="Arial"/>
        </w:rPr>
      </w:pPr>
    </w:p>
    <w:p w14:paraId="68CD366C" w14:textId="77777777" w:rsidR="00D865A5" w:rsidRDefault="00944E3C" w:rsidP="00944E3C">
      <w:pPr>
        <w:pStyle w:val="Odstavecseseznamem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D865A5">
        <w:rPr>
          <w:rFonts w:ascii="Arial" w:hAnsi="Arial" w:cs="Arial"/>
        </w:rPr>
        <w:t>žadatel není vlastníkem pozemku vhodného k zemědělské činnosti a relaxaci v</w:t>
      </w:r>
      <w:r w:rsidR="00190AA7">
        <w:rPr>
          <w:rFonts w:ascii="Arial" w:hAnsi="Arial" w:cs="Arial"/>
        </w:rPr>
        <w:t> oblasti okresu Litoměřice</w:t>
      </w:r>
    </w:p>
    <w:p w14:paraId="23ADB4B6" w14:textId="77777777" w:rsidR="00D865A5" w:rsidRDefault="00D865A5" w:rsidP="00944E3C">
      <w:pPr>
        <w:pStyle w:val="Odstavecseseznamem"/>
        <w:spacing w:after="0"/>
        <w:ind w:hanging="11"/>
        <w:jc w:val="both"/>
        <w:rPr>
          <w:rFonts w:ascii="Arial" w:hAnsi="Arial" w:cs="Arial"/>
        </w:rPr>
      </w:pPr>
    </w:p>
    <w:p w14:paraId="59FA7E09" w14:textId="77777777" w:rsidR="00D865A5" w:rsidRPr="00EB2BDD" w:rsidRDefault="00944E3C" w:rsidP="00944E3C">
      <w:pPr>
        <w:pStyle w:val="Odstavecseseznamem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D865A5">
        <w:rPr>
          <w:rFonts w:ascii="Arial" w:hAnsi="Arial" w:cs="Arial"/>
        </w:rPr>
        <w:t>losování</w:t>
      </w:r>
    </w:p>
    <w:p w14:paraId="79C209E4" w14:textId="77777777" w:rsidR="007028A6" w:rsidRDefault="007028A6" w:rsidP="00A86C89">
      <w:pPr>
        <w:pStyle w:val="Odstavecseseznamem"/>
        <w:jc w:val="both"/>
        <w:rPr>
          <w:rFonts w:ascii="Arial" w:hAnsi="Arial" w:cs="Arial"/>
        </w:rPr>
      </w:pPr>
    </w:p>
    <w:p w14:paraId="24025BE0" w14:textId="77777777" w:rsidR="007028A6" w:rsidRDefault="007028A6" w:rsidP="007028A6">
      <w:pPr>
        <w:pStyle w:val="Odstavecseseznamem"/>
        <w:ind w:left="142"/>
        <w:jc w:val="both"/>
        <w:rPr>
          <w:rFonts w:ascii="Arial" w:hAnsi="Arial" w:cs="Arial"/>
          <w:b/>
        </w:rPr>
      </w:pPr>
    </w:p>
    <w:p w14:paraId="098B7785" w14:textId="77777777" w:rsidR="007028A6" w:rsidRPr="007028A6" w:rsidRDefault="007028A6" w:rsidP="007028A6">
      <w:pPr>
        <w:pStyle w:val="Odstavecseseznamem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7028A6">
        <w:rPr>
          <w:rFonts w:ascii="Arial" w:hAnsi="Arial" w:cs="Arial"/>
          <w:b/>
        </w:rPr>
        <w:t>V případě, že nastane situace, která není uvedena v zásadách uzavírání nájemních/pachtovních  smluv na pozemky užívané jako zahrada, bude každý takový případ řešen individuálně.</w:t>
      </w:r>
    </w:p>
    <w:p w14:paraId="4674E64F" w14:textId="77777777" w:rsidR="00A86C89" w:rsidRDefault="00A86C89" w:rsidP="00313608">
      <w:pPr>
        <w:pStyle w:val="Odstavecseseznamem"/>
        <w:ind w:left="1080" w:hanging="1080"/>
        <w:jc w:val="both"/>
        <w:rPr>
          <w:rFonts w:ascii="Arial" w:hAnsi="Arial" w:cs="Arial"/>
        </w:rPr>
      </w:pPr>
    </w:p>
    <w:p w14:paraId="0DB438FF" w14:textId="77777777" w:rsidR="003B67D8" w:rsidRDefault="003B67D8" w:rsidP="00313608">
      <w:pPr>
        <w:pStyle w:val="Odstavecseseznamem"/>
        <w:ind w:left="0"/>
        <w:jc w:val="both"/>
        <w:rPr>
          <w:rFonts w:ascii="Arial" w:hAnsi="Arial" w:cs="Arial"/>
        </w:rPr>
      </w:pPr>
    </w:p>
    <w:p w14:paraId="55FB4F60" w14:textId="75491F49" w:rsidR="003B67D8" w:rsidRDefault="003B67D8" w:rsidP="00313608">
      <w:pPr>
        <w:pStyle w:val="Odstavecseseznamem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Žádost o nájem/pacht musí být podána vždy písemně a potřebné podklady pro následné uzavření nájemní/pachtovní smlouvy zpracovává odbor místního hospodářství.</w:t>
      </w:r>
    </w:p>
    <w:p w14:paraId="114222DE" w14:textId="31404F21" w:rsidR="00F22B1F" w:rsidRDefault="00F22B1F" w:rsidP="00313608">
      <w:pPr>
        <w:pStyle w:val="Odstavecseseznamem"/>
        <w:ind w:left="0"/>
        <w:jc w:val="both"/>
        <w:rPr>
          <w:rFonts w:ascii="Arial" w:hAnsi="Arial" w:cs="Arial"/>
        </w:rPr>
      </w:pPr>
    </w:p>
    <w:p w14:paraId="0B286C79" w14:textId="28D61C60" w:rsidR="00F22B1F" w:rsidRDefault="00F22B1F" w:rsidP="00313608">
      <w:pPr>
        <w:pStyle w:val="Odstavecseseznamem"/>
        <w:ind w:left="0"/>
        <w:jc w:val="both"/>
        <w:rPr>
          <w:rFonts w:ascii="Arial" w:hAnsi="Arial" w:cs="Arial"/>
        </w:rPr>
      </w:pPr>
    </w:p>
    <w:p w14:paraId="390B4E1D" w14:textId="01C09411" w:rsidR="00F22B1F" w:rsidRDefault="00F22B1F" w:rsidP="00313608">
      <w:pPr>
        <w:pStyle w:val="Odstavecseseznamem"/>
        <w:ind w:left="0"/>
        <w:jc w:val="both"/>
        <w:rPr>
          <w:rFonts w:ascii="Arial" w:hAnsi="Arial" w:cs="Arial"/>
        </w:rPr>
      </w:pPr>
    </w:p>
    <w:p w14:paraId="53FD085F" w14:textId="2D370732" w:rsidR="00F22B1F" w:rsidRPr="00F22B1F" w:rsidRDefault="00F22B1F" w:rsidP="00313608">
      <w:pPr>
        <w:pStyle w:val="Odstavecseseznamem"/>
        <w:ind w:left="0"/>
        <w:jc w:val="both"/>
        <w:rPr>
          <w:rFonts w:ascii="Arial" w:hAnsi="Arial" w:cs="Arial"/>
          <w:bCs/>
        </w:rPr>
      </w:pPr>
    </w:p>
    <w:p w14:paraId="2520ED51" w14:textId="3660F2BD" w:rsidR="00A74F66" w:rsidRPr="00F22B1F" w:rsidRDefault="00F22B1F" w:rsidP="00A74F66">
      <w:pPr>
        <w:jc w:val="both"/>
        <w:rPr>
          <w:rFonts w:ascii="Arial" w:hAnsi="Arial" w:cs="Arial"/>
          <w:bCs/>
        </w:rPr>
      </w:pPr>
      <w:r w:rsidRPr="00F22B1F">
        <w:rPr>
          <w:rFonts w:ascii="Arial" w:hAnsi="Arial" w:cs="Arial"/>
          <w:bCs/>
        </w:rPr>
        <w:t>Zásady uzavírání nájemních/pachtovních smluv na pozemky užívané jako zahrada</w:t>
      </w:r>
      <w:r w:rsidRPr="00F22B1F">
        <w:rPr>
          <w:rFonts w:ascii="Arial" w:hAnsi="Arial" w:cs="Arial"/>
          <w:bCs/>
        </w:rPr>
        <w:t xml:space="preserve"> byly schváleny usnesením Rady města Roudnice nad Labem usnesením č. 400/2021</w:t>
      </w:r>
      <w:r>
        <w:rPr>
          <w:rFonts w:ascii="Arial" w:hAnsi="Arial" w:cs="Arial"/>
          <w:bCs/>
        </w:rPr>
        <w:t xml:space="preserve"> </w:t>
      </w:r>
      <w:r w:rsidRPr="00F22B1F">
        <w:rPr>
          <w:rFonts w:ascii="Arial" w:hAnsi="Arial" w:cs="Arial"/>
          <w:bCs/>
        </w:rPr>
        <w:t>dne 27.10.2021</w:t>
      </w:r>
      <w:r>
        <w:rPr>
          <w:rFonts w:ascii="Arial" w:hAnsi="Arial" w:cs="Arial"/>
          <w:bCs/>
        </w:rPr>
        <w:t>.</w:t>
      </w:r>
    </w:p>
    <w:p w14:paraId="7B3D154A" w14:textId="77777777" w:rsidR="00A74F66" w:rsidRDefault="00A74F66" w:rsidP="00A74F66">
      <w:pPr>
        <w:spacing w:after="0"/>
        <w:jc w:val="both"/>
        <w:rPr>
          <w:rFonts w:ascii="Arial" w:hAnsi="Arial" w:cs="Arial"/>
          <w:b/>
          <w:color w:val="FF0000"/>
        </w:rPr>
      </w:pPr>
    </w:p>
    <w:p w14:paraId="7166A20E" w14:textId="77777777" w:rsidR="00A74F66" w:rsidRPr="00A74F66" w:rsidRDefault="00A74F66" w:rsidP="00A74F66">
      <w:pPr>
        <w:spacing w:after="0"/>
        <w:jc w:val="both"/>
        <w:rPr>
          <w:rFonts w:ascii="Arial" w:hAnsi="Arial" w:cs="Arial"/>
          <w:b/>
          <w:color w:val="FF0000"/>
        </w:rPr>
      </w:pPr>
    </w:p>
    <w:p w14:paraId="0963DBC4" w14:textId="77777777" w:rsidR="00A74F66" w:rsidRPr="00A74F66" w:rsidRDefault="00A74F66" w:rsidP="00A74F66">
      <w:pPr>
        <w:pStyle w:val="Odstavecseseznamem"/>
        <w:jc w:val="both"/>
        <w:rPr>
          <w:rFonts w:ascii="Arial" w:hAnsi="Arial" w:cs="Arial"/>
        </w:rPr>
      </w:pPr>
    </w:p>
    <w:p w14:paraId="56F2983D" w14:textId="77777777" w:rsidR="00A74F66" w:rsidRDefault="00A74F66" w:rsidP="00A74F66">
      <w:pPr>
        <w:pStyle w:val="Odstavecseseznamem"/>
        <w:jc w:val="both"/>
        <w:rPr>
          <w:rFonts w:ascii="Arial" w:hAnsi="Arial" w:cs="Arial"/>
        </w:rPr>
      </w:pPr>
    </w:p>
    <w:p w14:paraId="33C7322E" w14:textId="77777777" w:rsidR="00A74F66" w:rsidRDefault="00A74F66" w:rsidP="00A74F66">
      <w:pPr>
        <w:pStyle w:val="Odstavecseseznamem"/>
        <w:jc w:val="both"/>
        <w:rPr>
          <w:rFonts w:ascii="Arial" w:hAnsi="Arial" w:cs="Arial"/>
        </w:rPr>
      </w:pPr>
    </w:p>
    <w:p w14:paraId="7BDCD644" w14:textId="77777777" w:rsidR="00A74F66" w:rsidRDefault="00A74F66" w:rsidP="00A74F66">
      <w:pPr>
        <w:pStyle w:val="Odstavecseseznamem"/>
        <w:jc w:val="both"/>
        <w:rPr>
          <w:rFonts w:ascii="Arial" w:hAnsi="Arial" w:cs="Arial"/>
        </w:rPr>
      </w:pPr>
    </w:p>
    <w:p w14:paraId="6214DA73" w14:textId="77777777" w:rsidR="00B30D44" w:rsidRDefault="00F22B1F"/>
    <w:sectPr w:rsidR="00B30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2E5"/>
    <w:multiLevelType w:val="hybridMultilevel"/>
    <w:tmpl w:val="CF6848CE"/>
    <w:lvl w:ilvl="0" w:tplc="5658E23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0D65EA"/>
    <w:multiLevelType w:val="hybridMultilevel"/>
    <w:tmpl w:val="2DCE80E4"/>
    <w:lvl w:ilvl="0" w:tplc="E576845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B97AC2"/>
    <w:multiLevelType w:val="hybridMultilevel"/>
    <w:tmpl w:val="5F743FDA"/>
    <w:lvl w:ilvl="0" w:tplc="67C42E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252450"/>
    <w:multiLevelType w:val="hybridMultilevel"/>
    <w:tmpl w:val="39FCD3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41F60"/>
    <w:multiLevelType w:val="hybridMultilevel"/>
    <w:tmpl w:val="E432D206"/>
    <w:lvl w:ilvl="0" w:tplc="D2361DA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27690"/>
    <w:multiLevelType w:val="hybridMultilevel"/>
    <w:tmpl w:val="B92C6362"/>
    <w:lvl w:ilvl="0" w:tplc="2626F6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9F6270"/>
    <w:multiLevelType w:val="hybridMultilevel"/>
    <w:tmpl w:val="0B588780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84735"/>
    <w:multiLevelType w:val="hybridMultilevel"/>
    <w:tmpl w:val="67BADD0C"/>
    <w:lvl w:ilvl="0" w:tplc="0EB2018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F1745"/>
    <w:multiLevelType w:val="hybridMultilevel"/>
    <w:tmpl w:val="9CEEC64A"/>
    <w:lvl w:ilvl="0" w:tplc="13700F0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75EF5"/>
    <w:multiLevelType w:val="hybridMultilevel"/>
    <w:tmpl w:val="1D104884"/>
    <w:lvl w:ilvl="0" w:tplc="AEEE7A3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51E6FD3"/>
    <w:multiLevelType w:val="hybridMultilevel"/>
    <w:tmpl w:val="8A984F1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074CD"/>
    <w:multiLevelType w:val="hybridMultilevel"/>
    <w:tmpl w:val="DE529B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B55A9"/>
    <w:multiLevelType w:val="multilevel"/>
    <w:tmpl w:val="1EE6BC8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F66"/>
    <w:rsid w:val="000021C4"/>
    <w:rsid w:val="00087FD0"/>
    <w:rsid w:val="000F1534"/>
    <w:rsid w:val="00190AA7"/>
    <w:rsid w:val="001A42BB"/>
    <w:rsid w:val="00251260"/>
    <w:rsid w:val="002649E8"/>
    <w:rsid w:val="00275AAE"/>
    <w:rsid w:val="002F127B"/>
    <w:rsid w:val="00313608"/>
    <w:rsid w:val="0035268C"/>
    <w:rsid w:val="00387786"/>
    <w:rsid w:val="003B67D8"/>
    <w:rsid w:val="003C6EF7"/>
    <w:rsid w:val="00411A59"/>
    <w:rsid w:val="00426078"/>
    <w:rsid w:val="0051084C"/>
    <w:rsid w:val="005925DD"/>
    <w:rsid w:val="0059509B"/>
    <w:rsid w:val="0066356D"/>
    <w:rsid w:val="00670825"/>
    <w:rsid w:val="0068267A"/>
    <w:rsid w:val="006A7282"/>
    <w:rsid w:val="006B45FA"/>
    <w:rsid w:val="007028A6"/>
    <w:rsid w:val="00713B39"/>
    <w:rsid w:val="00726DDE"/>
    <w:rsid w:val="00736207"/>
    <w:rsid w:val="00743A51"/>
    <w:rsid w:val="007C7591"/>
    <w:rsid w:val="008814C1"/>
    <w:rsid w:val="008B592C"/>
    <w:rsid w:val="00944E3C"/>
    <w:rsid w:val="00956BEF"/>
    <w:rsid w:val="00A11283"/>
    <w:rsid w:val="00A74F66"/>
    <w:rsid w:val="00A75220"/>
    <w:rsid w:val="00A86C89"/>
    <w:rsid w:val="00B55264"/>
    <w:rsid w:val="00C31E15"/>
    <w:rsid w:val="00C64A96"/>
    <w:rsid w:val="00CC0B04"/>
    <w:rsid w:val="00D668B9"/>
    <w:rsid w:val="00D865A5"/>
    <w:rsid w:val="00DF0B47"/>
    <w:rsid w:val="00E27E74"/>
    <w:rsid w:val="00E46C79"/>
    <w:rsid w:val="00E71617"/>
    <w:rsid w:val="00EF682C"/>
    <w:rsid w:val="00F22B1F"/>
    <w:rsid w:val="00FA3EAE"/>
    <w:rsid w:val="00FE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3C9E"/>
  <w15:docId w15:val="{FB99F186-CDB5-47FB-87AB-4660A606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4F6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74F6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70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0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3520-D657-483A-8908-78D4E785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4</Pages>
  <Words>865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Vyskočilová, Lenka</dc:creator>
  <cp:lastModifiedBy>Vyskočilová, Lenka</cp:lastModifiedBy>
  <cp:revision>35</cp:revision>
  <cp:lastPrinted>2021-10-01T07:33:00Z</cp:lastPrinted>
  <dcterms:created xsi:type="dcterms:W3CDTF">2021-08-11T09:24:00Z</dcterms:created>
  <dcterms:modified xsi:type="dcterms:W3CDTF">2021-11-16T05:31:00Z</dcterms:modified>
</cp:coreProperties>
</file>